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68B39" w14:textId="2F548B3F" w:rsidR="00F528D0" w:rsidRPr="00CE714D" w:rsidRDefault="00057C82" w:rsidP="00011AEC">
      <w:pPr>
        <w:widowControl w:val="0"/>
        <w:spacing w:beforeLines="60" w:before="144" w:afterLines="60" w:after="144" w:line="360" w:lineRule="exact"/>
        <w:jc w:val="center"/>
        <w:rPr>
          <w:b/>
          <w:sz w:val="28"/>
          <w:szCs w:val="28"/>
        </w:rPr>
      </w:pPr>
      <w:r w:rsidRPr="00CE714D">
        <w:rPr>
          <w:i/>
          <w:noProof/>
          <w:sz w:val="28"/>
          <w:szCs w:val="28"/>
        </w:rPr>
        <mc:AlternateContent>
          <mc:Choice Requires="wps">
            <w:drawing>
              <wp:anchor distT="0" distB="0" distL="114300" distR="114300" simplePos="0" relativeHeight="251660288" behindDoc="0" locked="0" layoutInCell="1" allowOverlap="1" wp14:anchorId="198FC638" wp14:editId="23585B01">
                <wp:simplePos x="0" y="0"/>
                <wp:positionH relativeFrom="column">
                  <wp:posOffset>1685290</wp:posOffset>
                </wp:positionH>
                <wp:positionV relativeFrom="paragraph">
                  <wp:posOffset>571500</wp:posOffset>
                </wp:positionV>
                <wp:extent cx="2214245" cy="0"/>
                <wp:effectExtent l="0" t="0" r="14605" b="19050"/>
                <wp:wrapNone/>
                <wp:docPr id="357668048" name="Đường nối Thẳng 1"/>
                <wp:cNvGraphicFramePr/>
                <a:graphic xmlns:a="http://schemas.openxmlformats.org/drawingml/2006/main">
                  <a:graphicData uri="http://schemas.microsoft.com/office/word/2010/wordprocessingShape">
                    <wps:wsp>
                      <wps:cNvCnPr/>
                      <wps:spPr>
                        <a:xfrm>
                          <a:off x="0" y="0"/>
                          <a:ext cx="22142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9BB68C" id="Đường nối Thẳng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7pt,45pt" to="307.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" strokecolor="black [3213]"/>
            </w:pict>
          </mc:Fallback>
        </mc:AlternateContent>
      </w:r>
      <w:r w:rsidR="008611A1" w:rsidRPr="00CE714D">
        <w:rPr>
          <w:b/>
          <w:sz w:val="28"/>
          <w:szCs w:val="28"/>
          <w:lang w:val="vi-VN"/>
        </w:rPr>
        <w:t xml:space="preserve">Thuyết minh dự thảo Nghị quyết </w:t>
      </w:r>
      <w:r w:rsidR="00BE153B">
        <w:rPr>
          <w:b/>
          <w:sz w:val="28"/>
          <w:szCs w:val="28"/>
        </w:rPr>
        <w:t>q</w:t>
      </w:r>
      <w:r w:rsidR="0085292E" w:rsidRPr="00CE714D">
        <w:rPr>
          <w:b/>
          <w:sz w:val="28"/>
          <w:szCs w:val="28"/>
        </w:rPr>
        <w:t xml:space="preserve">uy định </w:t>
      </w:r>
      <w:r w:rsidR="00AB54E2" w:rsidRPr="00CE714D">
        <w:rPr>
          <w:b/>
          <w:sz w:val="28"/>
          <w:szCs w:val="28"/>
        </w:rPr>
        <w:t xml:space="preserve">mức thu, miễn, giảm; thu, nộp, quản lý và sử dụng các loại phí, lệ phí trên địa bàn tỉnh Bắc Kạn </w:t>
      </w:r>
    </w:p>
    <w:p w14:paraId="06FBC9DB" w14:textId="5DDD135A" w:rsidR="00311F38" w:rsidRPr="00CE714D" w:rsidRDefault="00F528D0" w:rsidP="009754B3">
      <w:pPr>
        <w:widowControl w:val="0"/>
        <w:spacing w:beforeLines="100" w:before="240" w:afterLines="100" w:after="240" w:line="360" w:lineRule="exact"/>
        <w:jc w:val="center"/>
        <w:rPr>
          <w:i/>
          <w:sz w:val="28"/>
          <w:szCs w:val="28"/>
          <w:lang w:val="vi-VN"/>
        </w:rPr>
      </w:pPr>
      <w:r w:rsidRPr="00CE714D">
        <w:rPr>
          <w:i/>
          <w:sz w:val="28"/>
          <w:szCs w:val="28"/>
          <w:lang w:val="vi-VN"/>
        </w:rPr>
        <w:t xml:space="preserve"> </w:t>
      </w:r>
      <w:r w:rsidR="00311F38" w:rsidRPr="00CE714D">
        <w:rPr>
          <w:i/>
          <w:sz w:val="28"/>
          <w:szCs w:val="28"/>
          <w:lang w:val="vi-VN"/>
        </w:rPr>
        <w:t xml:space="preserve">(Kèm theo </w:t>
      </w:r>
      <w:r w:rsidR="007C69F3" w:rsidRPr="00CE714D">
        <w:rPr>
          <w:i/>
          <w:sz w:val="28"/>
          <w:szCs w:val="28"/>
          <w:lang w:val="vi-VN"/>
        </w:rPr>
        <w:t>T</w:t>
      </w:r>
      <w:r w:rsidR="00311F38" w:rsidRPr="00CE714D">
        <w:rPr>
          <w:i/>
          <w:sz w:val="28"/>
          <w:szCs w:val="28"/>
          <w:lang w:val="vi-VN"/>
        </w:rPr>
        <w:t xml:space="preserve">ờ trình số: </w:t>
      </w:r>
      <w:r w:rsidR="007C69F3" w:rsidRPr="00CE714D">
        <w:rPr>
          <w:i/>
          <w:sz w:val="28"/>
          <w:szCs w:val="28"/>
          <w:lang w:val="vi-VN"/>
        </w:rPr>
        <w:t xml:space="preserve">  </w:t>
      </w:r>
      <w:r w:rsidR="009B5B0C" w:rsidRPr="00CE714D">
        <w:rPr>
          <w:i/>
          <w:sz w:val="28"/>
          <w:szCs w:val="28"/>
          <w:lang w:val="vi-VN"/>
        </w:rPr>
        <w:t xml:space="preserve"> </w:t>
      </w:r>
      <w:r w:rsidR="00613A47" w:rsidRPr="00CE714D">
        <w:rPr>
          <w:i/>
          <w:sz w:val="28"/>
          <w:szCs w:val="28"/>
        </w:rPr>
        <w:t xml:space="preserve"> </w:t>
      </w:r>
      <w:r w:rsidR="008611A1" w:rsidRPr="00CE714D">
        <w:rPr>
          <w:i/>
          <w:sz w:val="28"/>
          <w:szCs w:val="28"/>
          <w:lang w:val="vi-VN"/>
        </w:rPr>
        <w:t xml:space="preserve">  </w:t>
      </w:r>
      <w:r w:rsidR="007C69F3" w:rsidRPr="00CE714D">
        <w:rPr>
          <w:i/>
          <w:sz w:val="28"/>
          <w:szCs w:val="28"/>
          <w:lang w:val="vi-VN"/>
        </w:rPr>
        <w:t xml:space="preserve"> /TTr-UBND ngày</w:t>
      </w:r>
      <w:r w:rsidR="008611A1" w:rsidRPr="00CE714D">
        <w:rPr>
          <w:i/>
          <w:sz w:val="28"/>
          <w:szCs w:val="28"/>
          <w:lang w:val="vi-VN"/>
        </w:rPr>
        <w:t xml:space="preserve">   </w:t>
      </w:r>
      <w:r w:rsidR="00D84874" w:rsidRPr="00CE714D">
        <w:rPr>
          <w:i/>
          <w:sz w:val="28"/>
          <w:szCs w:val="28"/>
          <w:lang w:val="vi-VN"/>
        </w:rPr>
        <w:t xml:space="preserve">  </w:t>
      </w:r>
      <w:r w:rsidR="008611A1" w:rsidRPr="00CE714D">
        <w:rPr>
          <w:i/>
          <w:sz w:val="28"/>
          <w:szCs w:val="28"/>
          <w:lang w:val="vi-VN"/>
        </w:rPr>
        <w:t xml:space="preserve"> </w:t>
      </w:r>
      <w:r w:rsidR="007C69F3" w:rsidRPr="00CE714D">
        <w:rPr>
          <w:i/>
          <w:sz w:val="28"/>
          <w:szCs w:val="28"/>
          <w:lang w:val="vi-VN"/>
        </w:rPr>
        <w:t xml:space="preserve"> /</w:t>
      </w:r>
      <w:r w:rsidR="00893FA7">
        <w:rPr>
          <w:i/>
          <w:sz w:val="28"/>
          <w:szCs w:val="28"/>
        </w:rPr>
        <w:t>4</w:t>
      </w:r>
      <w:r w:rsidR="007C69F3" w:rsidRPr="00CE714D">
        <w:rPr>
          <w:i/>
          <w:sz w:val="28"/>
          <w:szCs w:val="28"/>
          <w:lang w:val="vi-VN"/>
        </w:rPr>
        <w:t>/202</w:t>
      </w:r>
      <w:r w:rsidR="00893FA7">
        <w:rPr>
          <w:i/>
          <w:sz w:val="28"/>
          <w:szCs w:val="28"/>
        </w:rPr>
        <w:t>5</w:t>
      </w:r>
      <w:r w:rsidR="007C69F3" w:rsidRPr="00CE714D">
        <w:rPr>
          <w:i/>
          <w:sz w:val="28"/>
          <w:szCs w:val="28"/>
          <w:lang w:val="vi-VN"/>
        </w:rPr>
        <w:t xml:space="preserve"> của UBND tỉnh)</w:t>
      </w:r>
    </w:p>
    <w:p w14:paraId="094333A0" w14:textId="085B2EEE" w:rsidR="00C04AAB" w:rsidRDefault="001F57A8" w:rsidP="00C67530">
      <w:pPr>
        <w:widowControl w:val="0"/>
        <w:spacing w:after="120" w:line="360" w:lineRule="exact"/>
        <w:ind w:firstLine="709"/>
        <w:jc w:val="both"/>
        <w:rPr>
          <w:sz w:val="28"/>
          <w:szCs w:val="28"/>
        </w:rPr>
      </w:pPr>
      <w:r w:rsidRPr="00D572F0">
        <w:rPr>
          <w:sz w:val="28"/>
          <w:szCs w:val="28"/>
        </w:rPr>
        <w:t xml:space="preserve">UBND tỉnh dự thảo Nghị quyết </w:t>
      </w:r>
      <w:r w:rsidR="00BE153B">
        <w:rPr>
          <w:sz w:val="28"/>
          <w:szCs w:val="28"/>
        </w:rPr>
        <w:t>q</w:t>
      </w:r>
      <w:r w:rsidR="00BE153B" w:rsidRPr="00BE153B">
        <w:rPr>
          <w:sz w:val="28"/>
          <w:szCs w:val="28"/>
        </w:rPr>
        <w:t>uy định mức thu, miễn, giảm; thu, nộp, quản lý và sử dụng các loại phí, lệ phí trên địa bàn tỉnh Bắc Kạn</w:t>
      </w:r>
      <w:r w:rsidR="00BE153B">
        <w:rPr>
          <w:sz w:val="28"/>
          <w:szCs w:val="28"/>
        </w:rPr>
        <w:t xml:space="preserve"> trên cơ sở 03 nội dung sau</w:t>
      </w:r>
      <w:r w:rsidRPr="00D572F0">
        <w:rPr>
          <w:sz w:val="28"/>
          <w:szCs w:val="28"/>
        </w:rPr>
        <w:t xml:space="preserve">: (1) </w:t>
      </w:r>
      <w:r w:rsidR="00BE153B">
        <w:rPr>
          <w:sz w:val="28"/>
          <w:szCs w:val="28"/>
        </w:rPr>
        <w:t xml:space="preserve">Tích hợp 04 Nghị quyết của HĐND tỉnh quy định các nội dung liên quan đến phí, lệ phí thuộc thẩm quyền của HĐND tỉnh </w:t>
      </w:r>
      <w:r w:rsidR="0026312B">
        <w:rPr>
          <w:sz w:val="28"/>
          <w:szCs w:val="28"/>
        </w:rPr>
        <w:t xml:space="preserve">để đảm bảo tính thống nhất, đồng bộ, thuận tiện trong quá trình thực hiện; (2) Sửa đổi, bổ sung tên tổ chức thu đối với một số khoản phí, lệ phí </w:t>
      </w:r>
      <w:r w:rsidR="00CE76E2">
        <w:rPr>
          <w:sz w:val="28"/>
          <w:szCs w:val="28"/>
        </w:rPr>
        <w:t xml:space="preserve">do </w:t>
      </w:r>
      <w:r w:rsidR="0026312B">
        <w:rPr>
          <w:sz w:val="28"/>
          <w:szCs w:val="28"/>
        </w:rPr>
        <w:t>không còn phù hợp sau khi thực hiện sắp xếp tổ chức bộ máy</w:t>
      </w:r>
      <w:r w:rsidR="00CE76E2">
        <w:rPr>
          <w:sz w:val="28"/>
          <w:szCs w:val="28"/>
        </w:rPr>
        <w:t xml:space="preserve">; (3) Sửa đổi </w:t>
      </w:r>
      <w:r w:rsidR="00CE76E2" w:rsidRPr="00CE76E2">
        <w:rPr>
          <w:sz w:val="28"/>
          <w:szCs w:val="28"/>
        </w:rPr>
        <w:t>tên tổ chức thu Phí thẩm định hồ sơ cấp giấy chứng nhận quyền sử dụng đất và Lệ phí cấp giấy chứng nhận quyền sử dụng đất, quyền sở hữu nhà, tài sản gắn liền với đất</w:t>
      </w:r>
      <w:r w:rsidR="00CE76E2">
        <w:rPr>
          <w:sz w:val="28"/>
          <w:szCs w:val="28"/>
        </w:rPr>
        <w:t xml:space="preserve"> để đảm bảo phù hợp với quy định của </w:t>
      </w:r>
      <w:r w:rsidR="00A8426F">
        <w:rPr>
          <w:sz w:val="28"/>
          <w:szCs w:val="28"/>
        </w:rPr>
        <w:t>p</w:t>
      </w:r>
      <w:r w:rsidR="00CE76E2">
        <w:rPr>
          <w:sz w:val="28"/>
          <w:szCs w:val="28"/>
        </w:rPr>
        <w:t xml:space="preserve">háp luật Đất đai và quy định của UBND tỉnh </w:t>
      </w:r>
      <w:r w:rsidR="00CE76E2" w:rsidRPr="00CE76E2">
        <w:rPr>
          <w:sz w:val="28"/>
          <w:szCs w:val="28"/>
        </w:rPr>
        <w:t>phê duyệt quy trình nội bộ giải quyết thủ tục hành chính trong lĩnh vực Đất đai thuộc thẩm quyền quản lý và giải quyết của Sở Nông nghiệp và Môi trường tỉnh Bắc Kạn</w:t>
      </w:r>
      <w:r w:rsidRPr="00D572F0">
        <w:rPr>
          <w:sz w:val="28"/>
          <w:szCs w:val="28"/>
        </w:rPr>
        <w:t>. Cụ thể như sau:</w:t>
      </w:r>
    </w:p>
    <w:p w14:paraId="1725F426" w14:textId="7B0636EE" w:rsidR="005826BF" w:rsidRDefault="005826BF" w:rsidP="00C67530">
      <w:pPr>
        <w:widowControl w:val="0"/>
        <w:spacing w:after="120" w:line="360" w:lineRule="exact"/>
        <w:ind w:firstLine="709"/>
        <w:jc w:val="both"/>
        <w:rPr>
          <w:sz w:val="28"/>
          <w:szCs w:val="28"/>
        </w:rPr>
      </w:pPr>
      <w:r>
        <w:rPr>
          <w:sz w:val="28"/>
          <w:szCs w:val="28"/>
        </w:rPr>
        <w:t xml:space="preserve">1. </w:t>
      </w:r>
      <w:r w:rsidRPr="005826BF">
        <w:rPr>
          <w:sz w:val="28"/>
          <w:szCs w:val="28"/>
        </w:rPr>
        <w:t xml:space="preserve">Tích hợp 04 Nghị quyết của HĐND tỉnh quy định các nội dung liên quan đến mức thu, miễn, giảm; thu, nộp, quản lý và sử dụng các loại phí, lệ phí thuộc thẩm quyền </w:t>
      </w:r>
      <w:r>
        <w:rPr>
          <w:sz w:val="28"/>
          <w:szCs w:val="28"/>
        </w:rPr>
        <w:t xml:space="preserve">quy định </w:t>
      </w:r>
      <w:r w:rsidRPr="005826BF">
        <w:rPr>
          <w:sz w:val="28"/>
          <w:szCs w:val="28"/>
        </w:rPr>
        <w:t>của HĐND tỉnh để đảm bảo tính thống nhất, đồng bộ, thuận tiện trong quá trình thực hiện</w:t>
      </w:r>
      <w:r>
        <w:rPr>
          <w:sz w:val="28"/>
          <w:szCs w:val="28"/>
        </w:rPr>
        <w:t xml:space="preserve">, bao gồm: </w:t>
      </w:r>
      <w:r w:rsidRPr="005826BF">
        <w:rPr>
          <w:sz w:val="28"/>
          <w:szCs w:val="28"/>
        </w:rPr>
        <w:t xml:space="preserve">Nghị quyết số 05/2022/NQ-HĐND ngày </w:t>
      </w:r>
      <w:r>
        <w:rPr>
          <w:sz w:val="28"/>
          <w:szCs w:val="28"/>
        </w:rPr>
        <w:t>19/7/2022</w:t>
      </w:r>
      <w:r w:rsidRPr="005826BF">
        <w:rPr>
          <w:sz w:val="28"/>
          <w:szCs w:val="28"/>
        </w:rPr>
        <w:t xml:space="preserve"> ban hành quy định mức thu, miễn, giảm; thu, nộp, quản lý và sử dụng các loại phí, lệ phí trên địa bàn tỉnh Bắc Kạn; Nghị quyết số 01/2023/NQ-HĐND ngày </w:t>
      </w:r>
      <w:r>
        <w:rPr>
          <w:sz w:val="28"/>
          <w:szCs w:val="28"/>
        </w:rPr>
        <w:t>26/4/</w:t>
      </w:r>
      <w:r w:rsidRPr="005826BF">
        <w:rPr>
          <w:sz w:val="28"/>
          <w:szCs w:val="28"/>
        </w:rPr>
        <w:t xml:space="preserve">2023 bãi bỏ Điều 15 của Quy định mức thu, miễn, giảm; thu, nộp, quản lý và sử dụng các loại phí, lệ phí trên địa bàn tỉnh Bắc Kạn ban hành kèm theo Nghị quyết số 05/2022/NQ-HĐND ngày 19/7/2022; Nghị quyết số 04/2023/NQ-HĐND ngày </w:t>
      </w:r>
      <w:r>
        <w:rPr>
          <w:sz w:val="28"/>
          <w:szCs w:val="28"/>
        </w:rPr>
        <w:t>01/8/</w:t>
      </w:r>
      <w:r w:rsidRPr="005826BF">
        <w:rPr>
          <w:sz w:val="28"/>
          <w:szCs w:val="28"/>
        </w:rPr>
        <w:t>2023 sửa đổi, bổ sung một số điều của Quy định mức thu, miễn, giảm; thu, nộp, quản lý và sử dụng các loại phí, lệ phí trên địa bàn tỉnh Bắc Kạn ban hành kèm theo Nghị quyết số 05/2022/NQ-HĐND ngày 19/7/2022; Nghị quyết số 22/2024/NQ-HĐND n</w:t>
      </w:r>
      <w:r>
        <w:rPr>
          <w:sz w:val="28"/>
          <w:szCs w:val="28"/>
        </w:rPr>
        <w:t>gày 10/12/</w:t>
      </w:r>
      <w:r w:rsidRPr="005826BF">
        <w:rPr>
          <w:sz w:val="28"/>
          <w:szCs w:val="28"/>
        </w:rPr>
        <w:t xml:space="preserve">2024 sửa đổi, bổ sung một số điều của Quy định mức thu, miễn, giảm; thu, nộp, quản lý và sử dụng các loại phí, lệ phí trên địa bàn tỉnh Bắc Kạn ban hành kèm theo Nghị quyết số 05/2022/NQ-HĐND ngày 19/7/2022 (sửa đổi, bổ sung bởi Nghị quyết số </w:t>
      </w:r>
      <w:r>
        <w:rPr>
          <w:sz w:val="28"/>
          <w:szCs w:val="28"/>
        </w:rPr>
        <w:t>04/2023/NQ-HĐND ngày 01/8/2023). Theo đó, sau khi dự thảo Nghị quyết được HĐND tỉnh thông qua và ban hành, 04 Nghị quyết nêu trên của HĐND tỉnh sẽ hết hiệu lực thi hành.</w:t>
      </w:r>
    </w:p>
    <w:p w14:paraId="387653C1" w14:textId="2D24034E" w:rsidR="005826BF" w:rsidRDefault="005826BF" w:rsidP="00C67530">
      <w:pPr>
        <w:widowControl w:val="0"/>
        <w:spacing w:after="120" w:line="360" w:lineRule="exact"/>
        <w:ind w:firstLine="709"/>
        <w:jc w:val="both"/>
        <w:rPr>
          <w:sz w:val="28"/>
          <w:szCs w:val="28"/>
        </w:rPr>
      </w:pPr>
      <w:r>
        <w:rPr>
          <w:sz w:val="28"/>
          <w:szCs w:val="28"/>
        </w:rPr>
        <w:t xml:space="preserve">2. </w:t>
      </w:r>
      <w:r w:rsidRPr="005826BF">
        <w:rPr>
          <w:sz w:val="28"/>
          <w:szCs w:val="28"/>
        </w:rPr>
        <w:t>Sửa đổi, bổ sung tên tổ chức thu đối với một số khoản phí, lệ phí do không còn phù hợp sau khi t</w:t>
      </w:r>
      <w:r>
        <w:rPr>
          <w:sz w:val="28"/>
          <w:szCs w:val="28"/>
        </w:rPr>
        <w:t>hực hiện sắp xếp tổ chức bộ máy</w:t>
      </w:r>
      <w:r w:rsidR="00EC4AD3">
        <w:rPr>
          <w:sz w:val="28"/>
          <w:szCs w:val="28"/>
        </w:rPr>
        <w:t>:</w:t>
      </w:r>
    </w:p>
    <w:p w14:paraId="39730989" w14:textId="385BBD30" w:rsidR="00EC4AD3" w:rsidRDefault="00EC4AD3" w:rsidP="003E08E7">
      <w:pPr>
        <w:widowControl w:val="0"/>
        <w:spacing w:after="240" w:line="360" w:lineRule="exact"/>
        <w:ind w:firstLine="709"/>
        <w:jc w:val="both"/>
        <w:rPr>
          <w:sz w:val="28"/>
          <w:szCs w:val="28"/>
        </w:rPr>
      </w:pPr>
      <w:r>
        <w:rPr>
          <w:sz w:val="28"/>
          <w:szCs w:val="28"/>
        </w:rPr>
        <w:t>T</w:t>
      </w:r>
      <w:r w:rsidRPr="00EC4AD3">
        <w:rPr>
          <w:sz w:val="28"/>
          <w:szCs w:val="28"/>
        </w:rPr>
        <w:t xml:space="preserve">hực hiện chủ trương của Trung ương về sắp xếp, tổ chức bộ máy đối với </w:t>
      </w:r>
      <w:r w:rsidRPr="00EC4AD3">
        <w:rPr>
          <w:sz w:val="28"/>
          <w:szCs w:val="28"/>
        </w:rPr>
        <w:lastRenderedPageBreak/>
        <w:t>các cơ quan chuyên môn cấp tỉnh, hiện nay cơ bản các cơ quan, đơn vị cấp tỉnh đã sắp xếp, tổ chức xong và đi vào hoạt động kể từ ngày 01/3/2025, theo đó tên của một số đơn vị đã có sự thay đổi, dẫn đến tên tổ chức thu phí, lệ phí của một số khoản phí, lệ phí tại các Nghị quyết của HĐND tỉnh đã không còn phù hợp</w:t>
      </w:r>
      <w:r>
        <w:rPr>
          <w:sz w:val="28"/>
          <w:szCs w:val="28"/>
        </w:rPr>
        <w:t xml:space="preserve">. Vì vậy, tại dự thảo Nghị quyết, UBND tỉnh đã sửa đổi, bổ sung tên tổ chức </w:t>
      </w:r>
      <w:r w:rsidRPr="00EC4AD3">
        <w:rPr>
          <w:sz w:val="28"/>
          <w:szCs w:val="28"/>
        </w:rPr>
        <w:t>thu đối với một số khoản phí, lệ phí</w:t>
      </w:r>
      <w:r>
        <w:rPr>
          <w:sz w:val="28"/>
          <w:szCs w:val="28"/>
        </w:rPr>
        <w:t>, cụ thể</w:t>
      </w:r>
      <w:r w:rsidR="003E08E7">
        <w:rPr>
          <w:sz w:val="28"/>
          <w:szCs w:val="28"/>
        </w:rPr>
        <w:t xml:space="preserve"> như sau</w:t>
      </w:r>
      <w:r>
        <w:rPr>
          <w:sz w:val="28"/>
          <w:szCs w:val="28"/>
        </w:rPr>
        <w:t>:</w:t>
      </w:r>
    </w:p>
    <w:tbl>
      <w:tblPr>
        <w:tblStyle w:val="TableGrid"/>
        <w:tblW w:w="9190" w:type="dxa"/>
        <w:tblInd w:w="108" w:type="dxa"/>
        <w:tblLook w:val="04A0" w:firstRow="1" w:lastRow="0" w:firstColumn="1" w:lastColumn="0" w:noHBand="0" w:noVBand="1"/>
      </w:tblPr>
      <w:tblGrid>
        <w:gridCol w:w="709"/>
        <w:gridCol w:w="2721"/>
        <w:gridCol w:w="2880"/>
        <w:gridCol w:w="2880"/>
      </w:tblGrid>
      <w:tr w:rsidR="00EC4AD3" w:rsidRPr="00EC4AD3" w14:paraId="2D2F2708" w14:textId="78ADC2B5" w:rsidTr="003E08E7">
        <w:trPr>
          <w:tblHeader/>
        </w:trPr>
        <w:tc>
          <w:tcPr>
            <w:tcW w:w="709" w:type="dxa"/>
            <w:vAlign w:val="center"/>
          </w:tcPr>
          <w:p w14:paraId="02FC38B1" w14:textId="293E9111" w:rsidR="00EC4AD3" w:rsidRPr="00EC4AD3" w:rsidRDefault="00EC4AD3" w:rsidP="003E08E7">
            <w:pPr>
              <w:widowControl w:val="0"/>
              <w:spacing w:before="60" w:after="120" w:line="320" w:lineRule="exact"/>
              <w:jc w:val="center"/>
              <w:rPr>
                <w:b/>
                <w:sz w:val="26"/>
                <w:szCs w:val="26"/>
              </w:rPr>
            </w:pPr>
            <w:r w:rsidRPr="00EC4AD3">
              <w:rPr>
                <w:b/>
                <w:sz w:val="26"/>
                <w:szCs w:val="26"/>
              </w:rPr>
              <w:t>TT</w:t>
            </w:r>
          </w:p>
        </w:tc>
        <w:tc>
          <w:tcPr>
            <w:tcW w:w="2721" w:type="dxa"/>
            <w:vAlign w:val="center"/>
          </w:tcPr>
          <w:p w14:paraId="21179287" w14:textId="633A198E" w:rsidR="00EC4AD3" w:rsidRPr="00EC4AD3" w:rsidRDefault="00EC4AD3" w:rsidP="003E08E7">
            <w:pPr>
              <w:widowControl w:val="0"/>
              <w:spacing w:before="60" w:after="120" w:line="320" w:lineRule="exact"/>
              <w:jc w:val="center"/>
              <w:rPr>
                <w:b/>
                <w:sz w:val="26"/>
                <w:szCs w:val="26"/>
              </w:rPr>
            </w:pPr>
            <w:r w:rsidRPr="00EC4AD3">
              <w:rPr>
                <w:b/>
                <w:sz w:val="26"/>
                <w:szCs w:val="26"/>
              </w:rPr>
              <w:t>Tên phí, lệ phí</w:t>
            </w:r>
          </w:p>
        </w:tc>
        <w:tc>
          <w:tcPr>
            <w:tcW w:w="2880" w:type="dxa"/>
            <w:vAlign w:val="center"/>
          </w:tcPr>
          <w:p w14:paraId="205D0FAD" w14:textId="61D9D8E3" w:rsidR="00EC4AD3" w:rsidRPr="00EC4AD3" w:rsidRDefault="00EC4AD3" w:rsidP="003E08E7">
            <w:pPr>
              <w:widowControl w:val="0"/>
              <w:spacing w:before="60" w:after="120" w:line="320" w:lineRule="exact"/>
              <w:jc w:val="center"/>
              <w:rPr>
                <w:b/>
                <w:sz w:val="26"/>
                <w:szCs w:val="26"/>
              </w:rPr>
            </w:pPr>
            <w:r w:rsidRPr="00EC4AD3">
              <w:rPr>
                <w:b/>
                <w:sz w:val="26"/>
                <w:szCs w:val="26"/>
              </w:rPr>
              <w:t>Tên tổ chức thu phí, lệ phí trước khi sắp xếp bộ máy</w:t>
            </w:r>
          </w:p>
        </w:tc>
        <w:tc>
          <w:tcPr>
            <w:tcW w:w="2880" w:type="dxa"/>
            <w:vAlign w:val="center"/>
          </w:tcPr>
          <w:p w14:paraId="3D138D98" w14:textId="3A20A797" w:rsidR="00EC4AD3" w:rsidRPr="00EC4AD3" w:rsidRDefault="00EC4AD3" w:rsidP="003E08E7">
            <w:pPr>
              <w:widowControl w:val="0"/>
              <w:spacing w:before="60" w:after="120" w:line="320" w:lineRule="exact"/>
              <w:jc w:val="center"/>
              <w:rPr>
                <w:b/>
                <w:sz w:val="26"/>
                <w:szCs w:val="26"/>
              </w:rPr>
            </w:pPr>
            <w:r w:rsidRPr="00EC4AD3">
              <w:rPr>
                <w:b/>
                <w:sz w:val="26"/>
                <w:szCs w:val="26"/>
              </w:rPr>
              <w:t>Tên tổ chức thu phí, lệ phí sau khi sắp xếp bộ máy quy định tại dự thảo Nghị quyết</w:t>
            </w:r>
          </w:p>
        </w:tc>
      </w:tr>
      <w:tr w:rsidR="00EC4AD3" w:rsidRPr="00EC4AD3" w14:paraId="1FA6BC82" w14:textId="322BD32A" w:rsidTr="003E08E7">
        <w:tc>
          <w:tcPr>
            <w:tcW w:w="709" w:type="dxa"/>
            <w:vAlign w:val="center"/>
          </w:tcPr>
          <w:p w14:paraId="04F926D1" w14:textId="6D46D514" w:rsidR="00EC4AD3" w:rsidRPr="00EC4AD3" w:rsidRDefault="00EC4AD3" w:rsidP="003E08E7">
            <w:pPr>
              <w:widowControl w:val="0"/>
              <w:spacing w:before="60" w:after="120" w:line="320" w:lineRule="exact"/>
              <w:jc w:val="center"/>
              <w:rPr>
                <w:b/>
                <w:sz w:val="26"/>
                <w:szCs w:val="26"/>
              </w:rPr>
            </w:pPr>
            <w:r w:rsidRPr="00EC4AD3">
              <w:rPr>
                <w:b/>
                <w:sz w:val="26"/>
                <w:szCs w:val="26"/>
              </w:rPr>
              <w:t>A</w:t>
            </w:r>
          </w:p>
        </w:tc>
        <w:tc>
          <w:tcPr>
            <w:tcW w:w="2721" w:type="dxa"/>
            <w:vAlign w:val="center"/>
          </w:tcPr>
          <w:p w14:paraId="6552C949" w14:textId="3F19CB06" w:rsidR="00EC4AD3" w:rsidRPr="00EC4AD3" w:rsidRDefault="00EC4AD3" w:rsidP="003E08E7">
            <w:pPr>
              <w:widowControl w:val="0"/>
              <w:spacing w:before="60" w:after="120" w:line="320" w:lineRule="exact"/>
              <w:ind w:left="-108" w:right="-80"/>
              <w:rPr>
                <w:b/>
                <w:sz w:val="26"/>
                <w:szCs w:val="26"/>
              </w:rPr>
            </w:pPr>
            <w:r w:rsidRPr="00EC4AD3">
              <w:rPr>
                <w:b/>
                <w:sz w:val="26"/>
                <w:szCs w:val="26"/>
              </w:rPr>
              <w:t>Các khoản phí</w:t>
            </w:r>
          </w:p>
        </w:tc>
        <w:tc>
          <w:tcPr>
            <w:tcW w:w="2880" w:type="dxa"/>
            <w:vAlign w:val="center"/>
          </w:tcPr>
          <w:p w14:paraId="3400D98D" w14:textId="77777777" w:rsidR="00EC4AD3" w:rsidRPr="00EC4AD3" w:rsidRDefault="00EC4AD3" w:rsidP="003E08E7">
            <w:pPr>
              <w:widowControl w:val="0"/>
              <w:spacing w:before="60" w:after="120" w:line="320" w:lineRule="exact"/>
              <w:ind w:left="-108" w:right="-80"/>
              <w:rPr>
                <w:b/>
                <w:sz w:val="26"/>
                <w:szCs w:val="26"/>
              </w:rPr>
            </w:pPr>
          </w:p>
        </w:tc>
        <w:tc>
          <w:tcPr>
            <w:tcW w:w="2880" w:type="dxa"/>
            <w:vAlign w:val="center"/>
          </w:tcPr>
          <w:p w14:paraId="5650CF05" w14:textId="77777777" w:rsidR="00EC4AD3" w:rsidRPr="00EC4AD3" w:rsidRDefault="00EC4AD3" w:rsidP="003E08E7">
            <w:pPr>
              <w:widowControl w:val="0"/>
              <w:spacing w:before="60" w:after="120" w:line="320" w:lineRule="exact"/>
              <w:ind w:left="-108" w:right="-80"/>
              <w:rPr>
                <w:b/>
                <w:sz w:val="26"/>
                <w:szCs w:val="26"/>
              </w:rPr>
            </w:pPr>
          </w:p>
        </w:tc>
      </w:tr>
      <w:tr w:rsidR="00EC4AD3" w:rsidRPr="00EC4AD3" w14:paraId="5D3F0887" w14:textId="7522C7B5" w:rsidTr="003E08E7">
        <w:tc>
          <w:tcPr>
            <w:tcW w:w="709" w:type="dxa"/>
            <w:vAlign w:val="center"/>
          </w:tcPr>
          <w:p w14:paraId="5A9A893D" w14:textId="019DE60E" w:rsidR="00EC4AD3" w:rsidRPr="00EC4AD3" w:rsidRDefault="00EC4AD3" w:rsidP="003E08E7">
            <w:pPr>
              <w:widowControl w:val="0"/>
              <w:spacing w:before="60" w:after="120" w:line="320" w:lineRule="exact"/>
              <w:jc w:val="center"/>
              <w:rPr>
                <w:sz w:val="26"/>
                <w:szCs w:val="26"/>
              </w:rPr>
            </w:pPr>
            <w:r>
              <w:rPr>
                <w:sz w:val="26"/>
                <w:szCs w:val="26"/>
              </w:rPr>
              <w:t>1</w:t>
            </w:r>
          </w:p>
        </w:tc>
        <w:tc>
          <w:tcPr>
            <w:tcW w:w="2721" w:type="dxa"/>
            <w:vAlign w:val="center"/>
          </w:tcPr>
          <w:p w14:paraId="758FC3F8" w14:textId="34DA915B" w:rsidR="00EC4AD3" w:rsidRPr="00EC4AD3" w:rsidRDefault="00EC4AD3" w:rsidP="003E08E7">
            <w:pPr>
              <w:widowControl w:val="0"/>
              <w:spacing w:before="60" w:after="120" w:line="320" w:lineRule="exact"/>
              <w:ind w:left="-108" w:right="-80"/>
              <w:rPr>
                <w:sz w:val="26"/>
                <w:szCs w:val="26"/>
              </w:rPr>
            </w:pPr>
            <w:r w:rsidRPr="00EC4AD3">
              <w:rPr>
                <w:sz w:val="26"/>
                <w:szCs w:val="26"/>
              </w:rPr>
              <w:t>Phí thẩm định báo cáo đánh giá tác động môi trường</w:t>
            </w:r>
          </w:p>
        </w:tc>
        <w:tc>
          <w:tcPr>
            <w:tcW w:w="2880" w:type="dxa"/>
            <w:vAlign w:val="center"/>
          </w:tcPr>
          <w:p w14:paraId="275E06FE" w14:textId="1075667A" w:rsidR="00EC4AD3" w:rsidRPr="00EC4AD3" w:rsidRDefault="00EC4AD3" w:rsidP="003E08E7">
            <w:pPr>
              <w:widowControl w:val="0"/>
              <w:spacing w:before="60" w:after="120" w:line="320" w:lineRule="exact"/>
              <w:ind w:left="-108" w:right="-80"/>
              <w:rPr>
                <w:sz w:val="26"/>
                <w:szCs w:val="26"/>
              </w:rPr>
            </w:pPr>
            <w:r w:rsidRPr="00EC4AD3">
              <w:rPr>
                <w:sz w:val="26"/>
                <w:szCs w:val="26"/>
              </w:rPr>
              <w:t xml:space="preserve">Sở </w:t>
            </w:r>
            <w:r>
              <w:rPr>
                <w:sz w:val="26"/>
                <w:szCs w:val="26"/>
              </w:rPr>
              <w:t>Tài nguyên</w:t>
            </w:r>
            <w:r w:rsidRPr="00EC4AD3">
              <w:rPr>
                <w:sz w:val="26"/>
                <w:szCs w:val="26"/>
              </w:rPr>
              <w:t xml:space="preserve"> và Môi trường tỉnh Bắc Kạn</w:t>
            </w:r>
          </w:p>
        </w:tc>
        <w:tc>
          <w:tcPr>
            <w:tcW w:w="2880" w:type="dxa"/>
            <w:vAlign w:val="center"/>
          </w:tcPr>
          <w:p w14:paraId="5254633D" w14:textId="2F4DC0CB" w:rsidR="00EC4AD3" w:rsidRPr="00EC4AD3" w:rsidRDefault="00EC4AD3" w:rsidP="003E08E7">
            <w:pPr>
              <w:widowControl w:val="0"/>
              <w:spacing w:before="60" w:after="120" w:line="320" w:lineRule="exact"/>
              <w:ind w:left="-108" w:right="-80"/>
              <w:rPr>
                <w:sz w:val="26"/>
                <w:szCs w:val="26"/>
              </w:rPr>
            </w:pPr>
            <w:r w:rsidRPr="00EC4AD3">
              <w:rPr>
                <w:sz w:val="26"/>
                <w:szCs w:val="26"/>
              </w:rPr>
              <w:t>Sở Nông nghiệp và Môi trường tỉnh Bắc Kạn</w:t>
            </w:r>
          </w:p>
        </w:tc>
      </w:tr>
      <w:tr w:rsidR="00EC4AD3" w:rsidRPr="00EC4AD3" w14:paraId="0AFBACA0" w14:textId="0A6FF800" w:rsidTr="003E08E7">
        <w:tc>
          <w:tcPr>
            <w:tcW w:w="709" w:type="dxa"/>
            <w:vAlign w:val="center"/>
          </w:tcPr>
          <w:p w14:paraId="5636FD1B" w14:textId="140AD28F" w:rsidR="00EC4AD3" w:rsidRPr="00EC4AD3" w:rsidRDefault="00EC4AD3" w:rsidP="003E08E7">
            <w:pPr>
              <w:widowControl w:val="0"/>
              <w:spacing w:before="60" w:after="120" w:line="320" w:lineRule="exact"/>
              <w:jc w:val="center"/>
              <w:rPr>
                <w:sz w:val="26"/>
                <w:szCs w:val="26"/>
              </w:rPr>
            </w:pPr>
            <w:r>
              <w:rPr>
                <w:sz w:val="26"/>
                <w:szCs w:val="26"/>
              </w:rPr>
              <w:t>2</w:t>
            </w:r>
          </w:p>
        </w:tc>
        <w:tc>
          <w:tcPr>
            <w:tcW w:w="2721" w:type="dxa"/>
            <w:vAlign w:val="center"/>
          </w:tcPr>
          <w:p w14:paraId="1698DB63" w14:textId="400315DB" w:rsidR="00EC4AD3" w:rsidRPr="00EC4AD3" w:rsidRDefault="00EC4AD3" w:rsidP="003E08E7">
            <w:pPr>
              <w:widowControl w:val="0"/>
              <w:spacing w:before="60" w:after="120" w:line="320" w:lineRule="exact"/>
              <w:ind w:left="-108" w:right="-80"/>
              <w:rPr>
                <w:sz w:val="26"/>
                <w:szCs w:val="26"/>
              </w:rPr>
            </w:pPr>
            <w:r w:rsidRPr="00EC4AD3">
              <w:rPr>
                <w:sz w:val="26"/>
                <w:szCs w:val="26"/>
              </w:rPr>
              <w:t>Phí thẩm định phương án cải tạo, phục hồi môi trường và phương án cải tạo, phục hồi môi trường bổ sung</w:t>
            </w:r>
          </w:p>
        </w:tc>
        <w:tc>
          <w:tcPr>
            <w:tcW w:w="2880" w:type="dxa"/>
            <w:vAlign w:val="center"/>
          </w:tcPr>
          <w:p w14:paraId="012531FF" w14:textId="5F1D934A" w:rsidR="00EC4AD3" w:rsidRPr="00EC4AD3" w:rsidRDefault="00EC4AD3" w:rsidP="003E08E7">
            <w:pPr>
              <w:widowControl w:val="0"/>
              <w:spacing w:before="60" w:after="120" w:line="320" w:lineRule="exact"/>
              <w:ind w:left="-108" w:right="-80"/>
              <w:rPr>
                <w:sz w:val="26"/>
                <w:szCs w:val="26"/>
              </w:rPr>
            </w:pPr>
            <w:r w:rsidRPr="00EC4AD3">
              <w:rPr>
                <w:sz w:val="26"/>
                <w:szCs w:val="26"/>
              </w:rPr>
              <w:t xml:space="preserve">Sở </w:t>
            </w:r>
            <w:r>
              <w:rPr>
                <w:sz w:val="26"/>
                <w:szCs w:val="26"/>
              </w:rPr>
              <w:t>Tài nguyên</w:t>
            </w:r>
            <w:r w:rsidRPr="00EC4AD3">
              <w:rPr>
                <w:sz w:val="26"/>
                <w:szCs w:val="26"/>
              </w:rPr>
              <w:t xml:space="preserve"> và Môi trường tỉnh Bắc Kạn</w:t>
            </w:r>
          </w:p>
        </w:tc>
        <w:tc>
          <w:tcPr>
            <w:tcW w:w="2880" w:type="dxa"/>
            <w:vAlign w:val="center"/>
          </w:tcPr>
          <w:p w14:paraId="0489CD81" w14:textId="0CA86882" w:rsidR="00EC4AD3" w:rsidRPr="00EC4AD3" w:rsidRDefault="00EC4AD3" w:rsidP="003E08E7">
            <w:pPr>
              <w:widowControl w:val="0"/>
              <w:spacing w:before="60" w:after="120" w:line="320" w:lineRule="exact"/>
              <w:ind w:left="-108" w:right="-80"/>
              <w:rPr>
                <w:sz w:val="26"/>
                <w:szCs w:val="26"/>
              </w:rPr>
            </w:pPr>
            <w:r w:rsidRPr="00EC4AD3">
              <w:rPr>
                <w:sz w:val="26"/>
                <w:szCs w:val="26"/>
              </w:rPr>
              <w:t>Sở Nông nghiệp và Môi trường tỉnh Bắc Kạn</w:t>
            </w:r>
          </w:p>
        </w:tc>
      </w:tr>
      <w:tr w:rsidR="00F72A21" w:rsidRPr="00EC4AD3" w14:paraId="07E87EBE" w14:textId="359D7580" w:rsidTr="003E08E7">
        <w:tc>
          <w:tcPr>
            <w:tcW w:w="709" w:type="dxa"/>
            <w:vAlign w:val="center"/>
          </w:tcPr>
          <w:p w14:paraId="741A3750" w14:textId="6DA8E513" w:rsidR="00F72A21" w:rsidRPr="00EC4AD3" w:rsidRDefault="00F72A21" w:rsidP="003E08E7">
            <w:pPr>
              <w:widowControl w:val="0"/>
              <w:spacing w:before="60" w:after="120" w:line="320" w:lineRule="exact"/>
              <w:jc w:val="center"/>
              <w:rPr>
                <w:sz w:val="26"/>
                <w:szCs w:val="26"/>
              </w:rPr>
            </w:pPr>
            <w:r>
              <w:rPr>
                <w:sz w:val="26"/>
                <w:szCs w:val="26"/>
              </w:rPr>
              <w:t>3</w:t>
            </w:r>
          </w:p>
        </w:tc>
        <w:tc>
          <w:tcPr>
            <w:tcW w:w="2721" w:type="dxa"/>
            <w:vAlign w:val="center"/>
          </w:tcPr>
          <w:p w14:paraId="2CC8DE74" w14:textId="3CBEEA6E" w:rsidR="00F72A21" w:rsidRPr="00EC4AD3" w:rsidRDefault="00F72A21" w:rsidP="003E08E7">
            <w:pPr>
              <w:widowControl w:val="0"/>
              <w:spacing w:before="60" w:after="120" w:line="320" w:lineRule="exact"/>
              <w:ind w:left="-108" w:right="-80"/>
              <w:rPr>
                <w:sz w:val="26"/>
                <w:szCs w:val="26"/>
              </w:rPr>
            </w:pPr>
            <w:r w:rsidRPr="00F72A21">
              <w:rPr>
                <w:sz w:val="26"/>
                <w:szCs w:val="26"/>
              </w:rPr>
              <w:t>Phí thẩm định đề án, báo cáo thăm dò đánh giá trữ lượng, khai thác, sử dụng nước dưới đất; Phí thẩm định hồ sơ, điều kiện hành nghề khoan nước dưới đất; Phí thẩm định đề án khai thác, sử dụng nước mặt</w:t>
            </w:r>
          </w:p>
        </w:tc>
        <w:tc>
          <w:tcPr>
            <w:tcW w:w="2880" w:type="dxa"/>
            <w:vAlign w:val="center"/>
          </w:tcPr>
          <w:p w14:paraId="310AD70B" w14:textId="0BF83538" w:rsidR="00F72A21" w:rsidRPr="00EC4AD3" w:rsidRDefault="00F72A21" w:rsidP="003E08E7">
            <w:pPr>
              <w:widowControl w:val="0"/>
              <w:spacing w:before="60" w:after="120" w:line="320" w:lineRule="exact"/>
              <w:ind w:left="-108" w:right="-80"/>
              <w:rPr>
                <w:sz w:val="26"/>
                <w:szCs w:val="26"/>
              </w:rPr>
            </w:pPr>
            <w:r w:rsidRPr="00EC4AD3">
              <w:rPr>
                <w:sz w:val="26"/>
                <w:szCs w:val="26"/>
              </w:rPr>
              <w:t xml:space="preserve">Sở </w:t>
            </w:r>
            <w:r>
              <w:rPr>
                <w:sz w:val="26"/>
                <w:szCs w:val="26"/>
              </w:rPr>
              <w:t>Tài nguyên</w:t>
            </w:r>
            <w:r w:rsidRPr="00EC4AD3">
              <w:rPr>
                <w:sz w:val="26"/>
                <w:szCs w:val="26"/>
              </w:rPr>
              <w:t xml:space="preserve"> và Môi trường tỉnh Bắc Kạn</w:t>
            </w:r>
          </w:p>
        </w:tc>
        <w:tc>
          <w:tcPr>
            <w:tcW w:w="2880" w:type="dxa"/>
            <w:vAlign w:val="center"/>
          </w:tcPr>
          <w:p w14:paraId="74B18CB5" w14:textId="4C1E6B67" w:rsidR="00F72A21" w:rsidRPr="00EC4AD3" w:rsidRDefault="00F72A21" w:rsidP="003E08E7">
            <w:pPr>
              <w:widowControl w:val="0"/>
              <w:spacing w:before="60" w:after="120" w:line="320" w:lineRule="exact"/>
              <w:ind w:left="-108" w:right="-80"/>
              <w:rPr>
                <w:sz w:val="26"/>
                <w:szCs w:val="26"/>
              </w:rPr>
            </w:pPr>
            <w:r w:rsidRPr="00EC4AD3">
              <w:rPr>
                <w:sz w:val="26"/>
                <w:szCs w:val="26"/>
              </w:rPr>
              <w:t>Sở Nông nghiệp và Môi trường tỉnh Bắc Kạn</w:t>
            </w:r>
          </w:p>
        </w:tc>
      </w:tr>
      <w:tr w:rsidR="00F72A21" w:rsidRPr="00EC4AD3" w14:paraId="4BB115DA" w14:textId="5A6FFA75" w:rsidTr="003E08E7">
        <w:tc>
          <w:tcPr>
            <w:tcW w:w="709" w:type="dxa"/>
            <w:vAlign w:val="center"/>
          </w:tcPr>
          <w:p w14:paraId="7D52E5E8" w14:textId="6E7F0D85" w:rsidR="00F72A21" w:rsidRPr="00EC4AD3" w:rsidRDefault="00F72A21" w:rsidP="003E08E7">
            <w:pPr>
              <w:widowControl w:val="0"/>
              <w:spacing w:before="60" w:after="120" w:line="320" w:lineRule="exact"/>
              <w:jc w:val="center"/>
              <w:rPr>
                <w:sz w:val="26"/>
                <w:szCs w:val="26"/>
              </w:rPr>
            </w:pPr>
            <w:r>
              <w:rPr>
                <w:sz w:val="26"/>
                <w:szCs w:val="26"/>
              </w:rPr>
              <w:t>4</w:t>
            </w:r>
          </w:p>
        </w:tc>
        <w:tc>
          <w:tcPr>
            <w:tcW w:w="2721" w:type="dxa"/>
            <w:vAlign w:val="center"/>
          </w:tcPr>
          <w:p w14:paraId="704AFFE5" w14:textId="3969C2E1" w:rsidR="00F72A21" w:rsidRPr="00EC4AD3" w:rsidRDefault="00F72A21" w:rsidP="003E08E7">
            <w:pPr>
              <w:widowControl w:val="0"/>
              <w:spacing w:before="60" w:after="120" w:line="320" w:lineRule="exact"/>
              <w:ind w:left="-108" w:right="-80"/>
              <w:rPr>
                <w:sz w:val="26"/>
                <w:szCs w:val="26"/>
              </w:rPr>
            </w:pPr>
            <w:r w:rsidRPr="00F72A21">
              <w:rPr>
                <w:sz w:val="26"/>
                <w:szCs w:val="26"/>
              </w:rPr>
              <w:t>Phí thẩm định cấp, cấp lại, điều chỉnh giấy phép môi trường</w:t>
            </w:r>
          </w:p>
        </w:tc>
        <w:tc>
          <w:tcPr>
            <w:tcW w:w="2880" w:type="dxa"/>
            <w:vAlign w:val="center"/>
          </w:tcPr>
          <w:p w14:paraId="2737388A" w14:textId="664D3385" w:rsidR="00F72A21" w:rsidRPr="00F72A21" w:rsidRDefault="00F72A21" w:rsidP="003E08E7">
            <w:pPr>
              <w:widowControl w:val="0"/>
              <w:spacing w:before="60" w:after="120" w:line="320" w:lineRule="exact"/>
              <w:ind w:left="-108" w:right="-80"/>
              <w:rPr>
                <w:sz w:val="26"/>
                <w:szCs w:val="26"/>
              </w:rPr>
            </w:pPr>
            <w:r w:rsidRPr="00F72A21">
              <w:rPr>
                <w:sz w:val="26"/>
                <w:szCs w:val="26"/>
              </w:rPr>
              <w:t>a) Cơ quan cấp tỉnh: Sở Tài nguyên và Môi trường tỉnh Bắc Kạn.</w:t>
            </w:r>
          </w:p>
          <w:p w14:paraId="0847F5E5" w14:textId="6661B87A" w:rsidR="00F72A21" w:rsidRPr="00EC4AD3" w:rsidRDefault="00F72A21" w:rsidP="003E08E7">
            <w:pPr>
              <w:widowControl w:val="0"/>
              <w:spacing w:before="60" w:after="120" w:line="320" w:lineRule="exact"/>
              <w:ind w:left="-108" w:right="-80"/>
              <w:rPr>
                <w:sz w:val="26"/>
                <w:szCs w:val="26"/>
              </w:rPr>
            </w:pPr>
            <w:r w:rsidRPr="00F72A21">
              <w:rPr>
                <w:sz w:val="26"/>
                <w:szCs w:val="26"/>
              </w:rPr>
              <w:t>b) Cơ quan cấp huyện: Phòng Tài nguyên và Môi trường.</w:t>
            </w:r>
          </w:p>
        </w:tc>
        <w:tc>
          <w:tcPr>
            <w:tcW w:w="2880" w:type="dxa"/>
            <w:vAlign w:val="center"/>
          </w:tcPr>
          <w:p w14:paraId="13CD8E5D" w14:textId="77777777" w:rsidR="00F72A21" w:rsidRPr="00F72A21" w:rsidRDefault="00F72A21" w:rsidP="003E08E7">
            <w:pPr>
              <w:widowControl w:val="0"/>
              <w:spacing w:before="60" w:after="120" w:line="320" w:lineRule="exact"/>
              <w:ind w:left="-108" w:right="-80"/>
              <w:rPr>
                <w:sz w:val="26"/>
                <w:szCs w:val="26"/>
              </w:rPr>
            </w:pPr>
            <w:r w:rsidRPr="00F72A21">
              <w:rPr>
                <w:sz w:val="26"/>
                <w:szCs w:val="26"/>
              </w:rPr>
              <w:t>a) Cơ quan cấp tỉnh: Sở Nông nghiệp và Môi trường tỉnh Bắc Kạn.</w:t>
            </w:r>
          </w:p>
          <w:p w14:paraId="14E83A57" w14:textId="4FDB2FBF" w:rsidR="00F72A21" w:rsidRPr="00EC4AD3" w:rsidRDefault="00F72A21" w:rsidP="003E08E7">
            <w:pPr>
              <w:widowControl w:val="0"/>
              <w:spacing w:before="60" w:after="120" w:line="320" w:lineRule="exact"/>
              <w:ind w:left="-108" w:right="-80"/>
              <w:rPr>
                <w:sz w:val="26"/>
                <w:szCs w:val="26"/>
              </w:rPr>
            </w:pPr>
            <w:r w:rsidRPr="00F72A21">
              <w:rPr>
                <w:sz w:val="26"/>
                <w:szCs w:val="26"/>
              </w:rPr>
              <w:t>b) Cơ quan cấp huyện: Phòng Nông nghiệp và Môi trường.</w:t>
            </w:r>
          </w:p>
        </w:tc>
      </w:tr>
      <w:tr w:rsidR="00F72A21" w:rsidRPr="00EC4AD3" w14:paraId="4FB77401" w14:textId="2C12DB4C" w:rsidTr="003E08E7">
        <w:tc>
          <w:tcPr>
            <w:tcW w:w="709" w:type="dxa"/>
            <w:vAlign w:val="center"/>
          </w:tcPr>
          <w:p w14:paraId="63A026DB" w14:textId="6906524D" w:rsidR="00F72A21" w:rsidRPr="00EC4AD3" w:rsidRDefault="00F72A21" w:rsidP="003E08E7">
            <w:pPr>
              <w:widowControl w:val="0"/>
              <w:spacing w:before="60" w:after="120" w:line="320" w:lineRule="exact"/>
              <w:jc w:val="center"/>
              <w:rPr>
                <w:sz w:val="26"/>
                <w:szCs w:val="26"/>
              </w:rPr>
            </w:pPr>
            <w:r>
              <w:rPr>
                <w:sz w:val="26"/>
                <w:szCs w:val="26"/>
              </w:rPr>
              <w:t>5</w:t>
            </w:r>
          </w:p>
        </w:tc>
        <w:tc>
          <w:tcPr>
            <w:tcW w:w="2721" w:type="dxa"/>
            <w:vAlign w:val="center"/>
          </w:tcPr>
          <w:p w14:paraId="11FF9786" w14:textId="6247D229" w:rsidR="00F72A21" w:rsidRPr="00EC4AD3" w:rsidRDefault="00F72A21" w:rsidP="003E08E7">
            <w:pPr>
              <w:widowControl w:val="0"/>
              <w:spacing w:before="60" w:after="120" w:line="320" w:lineRule="exact"/>
              <w:ind w:left="-108" w:right="-80"/>
              <w:rPr>
                <w:sz w:val="26"/>
                <w:szCs w:val="26"/>
              </w:rPr>
            </w:pPr>
            <w:r w:rsidRPr="00F72A21">
              <w:rPr>
                <w:sz w:val="26"/>
                <w:szCs w:val="26"/>
              </w:rPr>
              <w:t>Phí khai thác và sử dụng tài liệu đất đai</w:t>
            </w:r>
          </w:p>
        </w:tc>
        <w:tc>
          <w:tcPr>
            <w:tcW w:w="2880" w:type="dxa"/>
            <w:vAlign w:val="center"/>
          </w:tcPr>
          <w:p w14:paraId="2512AE2B" w14:textId="0BAF26E2" w:rsidR="00F72A21" w:rsidRPr="00F72A21" w:rsidRDefault="00F72A21" w:rsidP="003E08E7">
            <w:pPr>
              <w:widowControl w:val="0"/>
              <w:spacing w:before="60" w:after="120" w:line="320" w:lineRule="exact"/>
              <w:ind w:left="-108" w:right="-80"/>
              <w:rPr>
                <w:sz w:val="26"/>
                <w:szCs w:val="26"/>
              </w:rPr>
            </w:pPr>
            <w:r w:rsidRPr="00F72A21">
              <w:rPr>
                <w:sz w:val="26"/>
                <w:szCs w:val="26"/>
              </w:rPr>
              <w:t>a) Văn phòng Đăng ký đất đai trực thuộc Sở Tài nguyên và Môi trường.</w:t>
            </w:r>
          </w:p>
          <w:p w14:paraId="15649BBE" w14:textId="1F4A8885" w:rsidR="00F72A21" w:rsidRPr="00EC4AD3" w:rsidRDefault="00F72A21" w:rsidP="003E08E7">
            <w:pPr>
              <w:widowControl w:val="0"/>
              <w:spacing w:before="60" w:after="120" w:line="320" w:lineRule="exact"/>
              <w:ind w:left="-108" w:right="-80"/>
              <w:rPr>
                <w:sz w:val="26"/>
                <w:szCs w:val="26"/>
              </w:rPr>
            </w:pPr>
            <w:r w:rsidRPr="00F72A21">
              <w:rPr>
                <w:sz w:val="26"/>
                <w:szCs w:val="26"/>
              </w:rPr>
              <w:t xml:space="preserve">c) Chi nhánh Văn phòng Đăng ký đất đai các huyện, </w:t>
            </w:r>
            <w:r w:rsidRPr="00F72A21">
              <w:rPr>
                <w:sz w:val="26"/>
                <w:szCs w:val="26"/>
              </w:rPr>
              <w:lastRenderedPageBreak/>
              <w:t>thành phố trực thuộc Sở Tài nguyên và Môi trường.</w:t>
            </w:r>
          </w:p>
        </w:tc>
        <w:tc>
          <w:tcPr>
            <w:tcW w:w="2880" w:type="dxa"/>
            <w:vAlign w:val="center"/>
          </w:tcPr>
          <w:p w14:paraId="5579AE83" w14:textId="77777777" w:rsidR="00F72A21" w:rsidRPr="00F72A21" w:rsidRDefault="00F72A21" w:rsidP="003E08E7">
            <w:pPr>
              <w:widowControl w:val="0"/>
              <w:spacing w:before="60" w:after="120" w:line="320" w:lineRule="exact"/>
              <w:ind w:left="-108" w:right="-80"/>
              <w:rPr>
                <w:sz w:val="26"/>
                <w:szCs w:val="26"/>
              </w:rPr>
            </w:pPr>
            <w:r w:rsidRPr="00F72A21">
              <w:rPr>
                <w:sz w:val="26"/>
                <w:szCs w:val="26"/>
              </w:rPr>
              <w:lastRenderedPageBreak/>
              <w:t>a) Văn phòng Đăng ký đất đai trực thuộc Sở Nông nghiệp và Môi trường.</w:t>
            </w:r>
          </w:p>
          <w:p w14:paraId="6A73B538" w14:textId="0F50766D" w:rsidR="00F72A21" w:rsidRPr="00EC4AD3" w:rsidRDefault="00F72A21" w:rsidP="003E08E7">
            <w:pPr>
              <w:widowControl w:val="0"/>
              <w:spacing w:before="60" w:after="120" w:line="320" w:lineRule="exact"/>
              <w:ind w:left="-108" w:right="-80"/>
              <w:rPr>
                <w:sz w:val="26"/>
                <w:szCs w:val="26"/>
              </w:rPr>
            </w:pPr>
            <w:r w:rsidRPr="00F72A21">
              <w:rPr>
                <w:sz w:val="26"/>
                <w:szCs w:val="26"/>
              </w:rPr>
              <w:t xml:space="preserve">c) Chi nhánh Văn phòng Đăng ký đất đai các huyện, </w:t>
            </w:r>
            <w:r w:rsidRPr="00F72A21">
              <w:rPr>
                <w:sz w:val="26"/>
                <w:szCs w:val="26"/>
              </w:rPr>
              <w:lastRenderedPageBreak/>
              <w:t>thành phố trực thuộc Sở Nông nghiệp và Môi trường.</w:t>
            </w:r>
          </w:p>
        </w:tc>
      </w:tr>
      <w:tr w:rsidR="00F72A21" w:rsidRPr="00EC4AD3" w14:paraId="20FC814D" w14:textId="73FC118A" w:rsidTr="003E08E7">
        <w:tc>
          <w:tcPr>
            <w:tcW w:w="709" w:type="dxa"/>
            <w:vAlign w:val="center"/>
          </w:tcPr>
          <w:p w14:paraId="4BEA3C1B" w14:textId="6461E662" w:rsidR="00F72A21" w:rsidRPr="00EC4AD3" w:rsidRDefault="00F72A21" w:rsidP="003E08E7">
            <w:pPr>
              <w:widowControl w:val="0"/>
              <w:spacing w:before="60" w:after="120" w:line="320" w:lineRule="exact"/>
              <w:jc w:val="center"/>
              <w:rPr>
                <w:sz w:val="26"/>
                <w:szCs w:val="26"/>
              </w:rPr>
            </w:pPr>
            <w:r>
              <w:rPr>
                <w:sz w:val="26"/>
                <w:szCs w:val="26"/>
              </w:rPr>
              <w:lastRenderedPageBreak/>
              <w:t>6</w:t>
            </w:r>
          </w:p>
        </w:tc>
        <w:tc>
          <w:tcPr>
            <w:tcW w:w="2721" w:type="dxa"/>
            <w:vAlign w:val="center"/>
          </w:tcPr>
          <w:p w14:paraId="7410A74E" w14:textId="61AA489F" w:rsidR="00F72A21" w:rsidRPr="00EC4AD3" w:rsidRDefault="00F72A21" w:rsidP="003E08E7">
            <w:pPr>
              <w:widowControl w:val="0"/>
              <w:spacing w:before="60" w:after="120" w:line="320" w:lineRule="exact"/>
              <w:ind w:left="-108" w:right="-80"/>
              <w:rPr>
                <w:sz w:val="26"/>
                <w:szCs w:val="26"/>
              </w:rPr>
            </w:pPr>
            <w:r w:rsidRPr="00F72A21">
              <w:rPr>
                <w:sz w:val="26"/>
                <w:szCs w:val="26"/>
              </w:rPr>
              <w:t>Phí cung cấp thông tin về giao dịch bảo đảm bằng quyền sử dụng đất, tài sản gắn liền với đất</w:t>
            </w:r>
          </w:p>
        </w:tc>
        <w:tc>
          <w:tcPr>
            <w:tcW w:w="2880" w:type="dxa"/>
            <w:vAlign w:val="center"/>
          </w:tcPr>
          <w:p w14:paraId="2D2E51AD" w14:textId="08593053" w:rsidR="00F72A21" w:rsidRPr="00F72A21" w:rsidRDefault="00F72A21" w:rsidP="003E08E7">
            <w:pPr>
              <w:widowControl w:val="0"/>
              <w:spacing w:before="60" w:after="120" w:line="320" w:lineRule="exact"/>
              <w:ind w:left="-108" w:right="-80"/>
              <w:rPr>
                <w:sz w:val="26"/>
                <w:szCs w:val="26"/>
              </w:rPr>
            </w:pPr>
            <w:r w:rsidRPr="00F72A21">
              <w:rPr>
                <w:sz w:val="26"/>
                <w:szCs w:val="26"/>
              </w:rPr>
              <w:t>a) Văn phòng Đăng ký đất đai trực thuộc Sở Tài nguyên và Môi trường.</w:t>
            </w:r>
          </w:p>
          <w:p w14:paraId="3DEF50D3" w14:textId="4CA060BC" w:rsidR="00F72A21" w:rsidRPr="00EC4AD3" w:rsidRDefault="00F72A21" w:rsidP="003E08E7">
            <w:pPr>
              <w:widowControl w:val="0"/>
              <w:spacing w:before="60" w:after="120" w:line="320" w:lineRule="exact"/>
              <w:ind w:left="-108" w:right="-80"/>
              <w:rPr>
                <w:sz w:val="26"/>
                <w:szCs w:val="26"/>
              </w:rPr>
            </w:pPr>
            <w:r w:rsidRPr="00F72A21">
              <w:rPr>
                <w:sz w:val="26"/>
                <w:szCs w:val="26"/>
              </w:rPr>
              <w:t>b) Chi nhánh Văn phòng Đăng ký đất đai các huyện, thành phố trực thuộc Sở Tài nguyên và Môi trường.</w:t>
            </w:r>
          </w:p>
        </w:tc>
        <w:tc>
          <w:tcPr>
            <w:tcW w:w="2880" w:type="dxa"/>
            <w:vAlign w:val="center"/>
          </w:tcPr>
          <w:p w14:paraId="58BBE0DA" w14:textId="77777777" w:rsidR="00F72A21" w:rsidRPr="00F72A21" w:rsidRDefault="00F72A21" w:rsidP="003E08E7">
            <w:pPr>
              <w:widowControl w:val="0"/>
              <w:spacing w:before="60" w:after="120" w:line="320" w:lineRule="exact"/>
              <w:ind w:left="-108" w:right="-80"/>
              <w:rPr>
                <w:sz w:val="26"/>
                <w:szCs w:val="26"/>
              </w:rPr>
            </w:pPr>
            <w:r w:rsidRPr="00F72A21">
              <w:rPr>
                <w:sz w:val="26"/>
                <w:szCs w:val="26"/>
              </w:rPr>
              <w:t>a) Văn phòng Đăng ký đất đai trực thuộc Sở Nông nghiệp và Môi trường.</w:t>
            </w:r>
          </w:p>
          <w:p w14:paraId="2839C010" w14:textId="3AADF2E6" w:rsidR="00F72A21" w:rsidRPr="00EC4AD3" w:rsidRDefault="00F72A21" w:rsidP="003E08E7">
            <w:pPr>
              <w:widowControl w:val="0"/>
              <w:spacing w:before="60" w:after="120" w:line="320" w:lineRule="exact"/>
              <w:ind w:left="-108" w:right="-80"/>
              <w:rPr>
                <w:sz w:val="26"/>
                <w:szCs w:val="26"/>
              </w:rPr>
            </w:pPr>
            <w:r w:rsidRPr="00F72A21">
              <w:rPr>
                <w:sz w:val="26"/>
                <w:szCs w:val="26"/>
              </w:rPr>
              <w:t>b) Chi nhánh Văn phòng Đăng ký đất đai các huyện, thành phố trực thuộc Sở Nông nghiệp và Môi trường.</w:t>
            </w:r>
          </w:p>
        </w:tc>
      </w:tr>
      <w:tr w:rsidR="00F72A21" w:rsidRPr="00EC4AD3" w14:paraId="049718F7" w14:textId="77777777" w:rsidTr="003E08E7">
        <w:tc>
          <w:tcPr>
            <w:tcW w:w="709" w:type="dxa"/>
            <w:vAlign w:val="center"/>
          </w:tcPr>
          <w:p w14:paraId="75DE1762" w14:textId="3D848BB0" w:rsidR="00F72A21" w:rsidRDefault="00F72A21" w:rsidP="003E08E7">
            <w:pPr>
              <w:widowControl w:val="0"/>
              <w:spacing w:before="60" w:after="120" w:line="320" w:lineRule="exact"/>
              <w:jc w:val="center"/>
              <w:rPr>
                <w:sz w:val="26"/>
                <w:szCs w:val="26"/>
              </w:rPr>
            </w:pPr>
            <w:r>
              <w:rPr>
                <w:sz w:val="26"/>
                <w:szCs w:val="26"/>
              </w:rPr>
              <w:t>7</w:t>
            </w:r>
          </w:p>
        </w:tc>
        <w:tc>
          <w:tcPr>
            <w:tcW w:w="2721" w:type="dxa"/>
            <w:vAlign w:val="center"/>
          </w:tcPr>
          <w:p w14:paraId="6433EE8E" w14:textId="4FF6D526" w:rsidR="00F72A21" w:rsidRPr="00F72A21" w:rsidRDefault="00F72A21" w:rsidP="003E08E7">
            <w:pPr>
              <w:widowControl w:val="0"/>
              <w:spacing w:before="60" w:after="120" w:line="320" w:lineRule="exact"/>
              <w:ind w:left="-108" w:right="-80"/>
              <w:rPr>
                <w:sz w:val="26"/>
                <w:szCs w:val="26"/>
              </w:rPr>
            </w:pPr>
            <w:r w:rsidRPr="00F72A21">
              <w:rPr>
                <w:sz w:val="26"/>
                <w:szCs w:val="26"/>
              </w:rPr>
              <w:t>Phí đăng ký giao dịch bảo đảm</w:t>
            </w:r>
          </w:p>
        </w:tc>
        <w:tc>
          <w:tcPr>
            <w:tcW w:w="2880" w:type="dxa"/>
            <w:vAlign w:val="center"/>
          </w:tcPr>
          <w:p w14:paraId="06557A6B" w14:textId="77777777" w:rsidR="00F72A21" w:rsidRPr="00F72A21" w:rsidRDefault="00F72A21" w:rsidP="003E08E7">
            <w:pPr>
              <w:widowControl w:val="0"/>
              <w:spacing w:before="60" w:after="120" w:line="320" w:lineRule="exact"/>
              <w:ind w:left="-108" w:right="-80"/>
              <w:rPr>
                <w:sz w:val="26"/>
                <w:szCs w:val="26"/>
              </w:rPr>
            </w:pPr>
            <w:r w:rsidRPr="00F72A21">
              <w:rPr>
                <w:sz w:val="26"/>
                <w:szCs w:val="26"/>
              </w:rPr>
              <w:t>a) Văn phòng Đăng ký đất đai trực thuộc Sở Tài nguyên và Môi trường.</w:t>
            </w:r>
          </w:p>
          <w:p w14:paraId="3753A36A" w14:textId="18460DC0" w:rsidR="00F72A21" w:rsidRPr="00F72A21" w:rsidRDefault="00F72A21" w:rsidP="003E08E7">
            <w:pPr>
              <w:widowControl w:val="0"/>
              <w:spacing w:before="60" w:after="120" w:line="320" w:lineRule="exact"/>
              <w:ind w:left="-108" w:right="-80"/>
              <w:rPr>
                <w:sz w:val="26"/>
                <w:szCs w:val="26"/>
              </w:rPr>
            </w:pPr>
            <w:r w:rsidRPr="00F72A21">
              <w:rPr>
                <w:sz w:val="26"/>
                <w:szCs w:val="26"/>
              </w:rPr>
              <w:t>b) Chi nhánh Văn phòng Đăng ký đất đai các huyện, thành phố trực thuộc Sở Tài nguyên và Môi trường.</w:t>
            </w:r>
          </w:p>
        </w:tc>
        <w:tc>
          <w:tcPr>
            <w:tcW w:w="2880" w:type="dxa"/>
            <w:vAlign w:val="center"/>
          </w:tcPr>
          <w:p w14:paraId="528A3F0A" w14:textId="77777777" w:rsidR="00F72A21" w:rsidRPr="00F72A21" w:rsidRDefault="00F72A21" w:rsidP="003E08E7">
            <w:pPr>
              <w:widowControl w:val="0"/>
              <w:spacing w:before="60" w:after="120" w:line="320" w:lineRule="exact"/>
              <w:ind w:left="-108" w:right="-80"/>
              <w:rPr>
                <w:sz w:val="26"/>
                <w:szCs w:val="26"/>
              </w:rPr>
            </w:pPr>
            <w:r w:rsidRPr="00F72A21">
              <w:rPr>
                <w:sz w:val="26"/>
                <w:szCs w:val="26"/>
              </w:rPr>
              <w:t>a) Văn phòng Đăng ký đất đai trực thuộc Sở Nông nghiệp và Môi trường.</w:t>
            </w:r>
          </w:p>
          <w:p w14:paraId="1EB0ED94" w14:textId="1CA136A1" w:rsidR="00F72A21" w:rsidRPr="00F72A21" w:rsidRDefault="00F72A21" w:rsidP="003E08E7">
            <w:pPr>
              <w:widowControl w:val="0"/>
              <w:spacing w:before="60" w:after="120" w:line="320" w:lineRule="exact"/>
              <w:ind w:left="-108" w:right="-80"/>
              <w:rPr>
                <w:sz w:val="26"/>
                <w:szCs w:val="26"/>
              </w:rPr>
            </w:pPr>
            <w:r w:rsidRPr="00F72A21">
              <w:rPr>
                <w:sz w:val="26"/>
                <w:szCs w:val="26"/>
              </w:rPr>
              <w:t>b) Chi nhánh Văn phòng Đăng ký đất đai các huyện, thành phố trực thuộc Sở Nông nghiệp và Môi trường.</w:t>
            </w:r>
          </w:p>
        </w:tc>
      </w:tr>
      <w:tr w:rsidR="00F72A21" w:rsidRPr="00F72A21" w14:paraId="52FFF616" w14:textId="77777777" w:rsidTr="003E08E7">
        <w:trPr>
          <w:trHeight w:val="439"/>
        </w:trPr>
        <w:tc>
          <w:tcPr>
            <w:tcW w:w="709" w:type="dxa"/>
            <w:vAlign w:val="center"/>
          </w:tcPr>
          <w:p w14:paraId="44D80FC9" w14:textId="6FB989B7" w:rsidR="00F72A21" w:rsidRPr="00F72A21" w:rsidRDefault="00F72A21" w:rsidP="003E08E7">
            <w:pPr>
              <w:widowControl w:val="0"/>
              <w:spacing w:before="60" w:after="120" w:line="320" w:lineRule="exact"/>
              <w:jc w:val="center"/>
              <w:rPr>
                <w:b/>
                <w:sz w:val="26"/>
                <w:szCs w:val="26"/>
              </w:rPr>
            </w:pPr>
            <w:r>
              <w:rPr>
                <w:b/>
                <w:sz w:val="26"/>
                <w:szCs w:val="26"/>
              </w:rPr>
              <w:t>B</w:t>
            </w:r>
          </w:p>
        </w:tc>
        <w:tc>
          <w:tcPr>
            <w:tcW w:w="2721" w:type="dxa"/>
            <w:vAlign w:val="center"/>
          </w:tcPr>
          <w:p w14:paraId="2FE26B8F" w14:textId="40C1E7FF" w:rsidR="00F72A21" w:rsidRPr="00F72A21" w:rsidRDefault="00F72A21" w:rsidP="003E08E7">
            <w:pPr>
              <w:widowControl w:val="0"/>
              <w:spacing w:before="60" w:after="120" w:line="320" w:lineRule="exact"/>
              <w:ind w:left="-108" w:right="-80"/>
              <w:rPr>
                <w:b/>
                <w:sz w:val="26"/>
                <w:szCs w:val="26"/>
              </w:rPr>
            </w:pPr>
            <w:r>
              <w:rPr>
                <w:b/>
                <w:sz w:val="26"/>
                <w:szCs w:val="26"/>
              </w:rPr>
              <w:t>Các khoản lệ phí</w:t>
            </w:r>
          </w:p>
        </w:tc>
        <w:tc>
          <w:tcPr>
            <w:tcW w:w="2880" w:type="dxa"/>
            <w:vAlign w:val="center"/>
          </w:tcPr>
          <w:p w14:paraId="1C45291D" w14:textId="77777777" w:rsidR="00F72A21" w:rsidRPr="00F72A21" w:rsidRDefault="00F72A21" w:rsidP="003E08E7">
            <w:pPr>
              <w:widowControl w:val="0"/>
              <w:spacing w:before="60" w:after="120" w:line="320" w:lineRule="exact"/>
              <w:ind w:left="-108" w:right="-80"/>
              <w:rPr>
                <w:b/>
                <w:sz w:val="26"/>
                <w:szCs w:val="26"/>
              </w:rPr>
            </w:pPr>
          </w:p>
        </w:tc>
        <w:tc>
          <w:tcPr>
            <w:tcW w:w="2880" w:type="dxa"/>
            <w:vAlign w:val="center"/>
          </w:tcPr>
          <w:p w14:paraId="2447010C" w14:textId="77777777" w:rsidR="00F72A21" w:rsidRPr="00F72A21" w:rsidRDefault="00F72A21" w:rsidP="003E08E7">
            <w:pPr>
              <w:widowControl w:val="0"/>
              <w:spacing w:before="60" w:after="120" w:line="320" w:lineRule="exact"/>
              <w:ind w:left="-108" w:right="-80"/>
              <w:rPr>
                <w:b/>
                <w:sz w:val="26"/>
                <w:szCs w:val="26"/>
              </w:rPr>
            </w:pPr>
          </w:p>
        </w:tc>
      </w:tr>
      <w:tr w:rsidR="00F72A21" w:rsidRPr="00EC4AD3" w14:paraId="0B18ABAB" w14:textId="77777777" w:rsidTr="003E08E7">
        <w:tc>
          <w:tcPr>
            <w:tcW w:w="709" w:type="dxa"/>
            <w:vAlign w:val="center"/>
          </w:tcPr>
          <w:p w14:paraId="587AB998" w14:textId="0BFF6275" w:rsidR="00F72A21" w:rsidRDefault="00F72A21" w:rsidP="003E08E7">
            <w:pPr>
              <w:widowControl w:val="0"/>
              <w:spacing w:before="60" w:after="120" w:line="320" w:lineRule="exact"/>
              <w:jc w:val="center"/>
              <w:rPr>
                <w:sz w:val="26"/>
                <w:szCs w:val="26"/>
              </w:rPr>
            </w:pPr>
            <w:r>
              <w:rPr>
                <w:sz w:val="26"/>
                <w:szCs w:val="26"/>
              </w:rPr>
              <w:t>1</w:t>
            </w:r>
          </w:p>
        </w:tc>
        <w:tc>
          <w:tcPr>
            <w:tcW w:w="2721" w:type="dxa"/>
            <w:vAlign w:val="center"/>
          </w:tcPr>
          <w:p w14:paraId="772EE57D" w14:textId="113727D2" w:rsidR="00F72A21" w:rsidRPr="00F72A21" w:rsidRDefault="00F72A21" w:rsidP="003E08E7">
            <w:pPr>
              <w:widowControl w:val="0"/>
              <w:spacing w:before="60" w:after="120" w:line="320" w:lineRule="exact"/>
              <w:ind w:left="-108" w:right="-80"/>
              <w:rPr>
                <w:sz w:val="26"/>
                <w:szCs w:val="26"/>
              </w:rPr>
            </w:pPr>
            <w:r w:rsidRPr="00F72A21">
              <w:rPr>
                <w:sz w:val="26"/>
                <w:szCs w:val="26"/>
              </w:rPr>
              <w:t>Lệ phí cấp giấy phép lao động cho người nước ngoài làm việc tại Việt Nam</w:t>
            </w:r>
          </w:p>
        </w:tc>
        <w:tc>
          <w:tcPr>
            <w:tcW w:w="2880" w:type="dxa"/>
            <w:vAlign w:val="center"/>
          </w:tcPr>
          <w:p w14:paraId="5D26F47A" w14:textId="25BF3D87" w:rsidR="00F72A21" w:rsidRPr="00F72A21" w:rsidRDefault="00F72A21" w:rsidP="003E08E7">
            <w:pPr>
              <w:widowControl w:val="0"/>
              <w:spacing w:before="60" w:after="120" w:line="320" w:lineRule="exact"/>
              <w:ind w:left="-108" w:right="-80"/>
              <w:rPr>
                <w:sz w:val="26"/>
                <w:szCs w:val="26"/>
              </w:rPr>
            </w:pPr>
            <w:r w:rsidRPr="00F72A21">
              <w:rPr>
                <w:sz w:val="26"/>
                <w:szCs w:val="26"/>
              </w:rPr>
              <w:t xml:space="preserve">Sở </w:t>
            </w:r>
            <w:r>
              <w:rPr>
                <w:sz w:val="26"/>
                <w:szCs w:val="26"/>
              </w:rPr>
              <w:t>Lao động - Thương binh và Xã hội</w:t>
            </w:r>
            <w:r w:rsidRPr="00F72A21">
              <w:rPr>
                <w:sz w:val="26"/>
                <w:szCs w:val="26"/>
              </w:rPr>
              <w:t xml:space="preserve"> hoặc Ban Quản lý khu công nghiệp được Sở Lao động - Thương binh và Xã hội ủy quyền</w:t>
            </w:r>
          </w:p>
        </w:tc>
        <w:tc>
          <w:tcPr>
            <w:tcW w:w="2880" w:type="dxa"/>
            <w:vAlign w:val="center"/>
          </w:tcPr>
          <w:p w14:paraId="3A7DE721" w14:textId="2B642A30" w:rsidR="00F72A21" w:rsidRPr="00F72A21" w:rsidRDefault="00F72A21" w:rsidP="003E08E7">
            <w:pPr>
              <w:widowControl w:val="0"/>
              <w:spacing w:before="60" w:after="120" w:line="320" w:lineRule="exact"/>
              <w:ind w:left="-108" w:right="-80"/>
              <w:rPr>
                <w:sz w:val="26"/>
                <w:szCs w:val="26"/>
              </w:rPr>
            </w:pPr>
            <w:r w:rsidRPr="00F72A21">
              <w:rPr>
                <w:sz w:val="26"/>
                <w:szCs w:val="26"/>
              </w:rPr>
              <w:t>Sở Nội vụ hoặc Ban Quản lý khu công nghiệp được Sở Nội vụ ủy quyền</w:t>
            </w:r>
          </w:p>
        </w:tc>
      </w:tr>
      <w:tr w:rsidR="00F72A21" w:rsidRPr="00EC4AD3" w14:paraId="14EB775C" w14:textId="77777777" w:rsidTr="003E08E7">
        <w:trPr>
          <w:trHeight w:val="945"/>
        </w:trPr>
        <w:tc>
          <w:tcPr>
            <w:tcW w:w="709" w:type="dxa"/>
            <w:vAlign w:val="center"/>
          </w:tcPr>
          <w:p w14:paraId="3E13F636" w14:textId="1F10C01B" w:rsidR="00F72A21" w:rsidRDefault="00F72A21" w:rsidP="003E08E7">
            <w:pPr>
              <w:widowControl w:val="0"/>
              <w:spacing w:before="60" w:after="120" w:line="320" w:lineRule="exact"/>
              <w:jc w:val="center"/>
              <w:rPr>
                <w:sz w:val="26"/>
                <w:szCs w:val="26"/>
              </w:rPr>
            </w:pPr>
            <w:r>
              <w:rPr>
                <w:sz w:val="26"/>
                <w:szCs w:val="26"/>
              </w:rPr>
              <w:t>2</w:t>
            </w:r>
          </w:p>
        </w:tc>
        <w:tc>
          <w:tcPr>
            <w:tcW w:w="2721" w:type="dxa"/>
            <w:vAlign w:val="center"/>
          </w:tcPr>
          <w:p w14:paraId="1ED94BF0" w14:textId="65B9AC38" w:rsidR="00F72A21" w:rsidRPr="00F72A21" w:rsidRDefault="00F72A21" w:rsidP="003E08E7">
            <w:pPr>
              <w:widowControl w:val="0"/>
              <w:spacing w:before="60" w:after="120" w:line="320" w:lineRule="exact"/>
              <w:ind w:left="-108" w:right="-80"/>
              <w:rPr>
                <w:sz w:val="26"/>
                <w:szCs w:val="26"/>
              </w:rPr>
            </w:pPr>
            <w:r w:rsidRPr="00F72A21">
              <w:rPr>
                <w:sz w:val="26"/>
                <w:szCs w:val="26"/>
              </w:rPr>
              <w:t>Lệ phí đăng ký kinh doanh</w:t>
            </w:r>
          </w:p>
        </w:tc>
        <w:tc>
          <w:tcPr>
            <w:tcW w:w="2880" w:type="dxa"/>
            <w:vAlign w:val="center"/>
          </w:tcPr>
          <w:p w14:paraId="1142F342" w14:textId="5937CFDF" w:rsidR="00F72A21" w:rsidRPr="00F72A21" w:rsidRDefault="003E08E7" w:rsidP="003E08E7">
            <w:pPr>
              <w:widowControl w:val="0"/>
              <w:spacing w:before="60" w:after="120" w:line="320" w:lineRule="exact"/>
              <w:ind w:left="-108" w:right="-80"/>
              <w:rPr>
                <w:sz w:val="26"/>
                <w:szCs w:val="26"/>
              </w:rPr>
            </w:pPr>
            <w:r w:rsidRPr="003E08E7">
              <w:rPr>
                <w:sz w:val="26"/>
                <w:szCs w:val="26"/>
              </w:rPr>
              <w:t xml:space="preserve">a) Sở </w:t>
            </w:r>
            <w:r>
              <w:rPr>
                <w:sz w:val="26"/>
                <w:szCs w:val="26"/>
              </w:rPr>
              <w:t>Kế hoạch và Đầu tư</w:t>
            </w:r>
            <w:r w:rsidRPr="003E08E7">
              <w:rPr>
                <w:sz w:val="26"/>
                <w:szCs w:val="26"/>
              </w:rPr>
              <w:t>: Thu lệ phí đối với các đối tượng do cấp tỉnh cấp.</w:t>
            </w:r>
          </w:p>
        </w:tc>
        <w:tc>
          <w:tcPr>
            <w:tcW w:w="2880" w:type="dxa"/>
            <w:vAlign w:val="center"/>
          </w:tcPr>
          <w:p w14:paraId="507ADFE0" w14:textId="1D832F83" w:rsidR="00F72A21" w:rsidRPr="00F72A21" w:rsidRDefault="003E08E7" w:rsidP="003E08E7">
            <w:pPr>
              <w:widowControl w:val="0"/>
              <w:spacing w:before="60" w:after="120" w:line="320" w:lineRule="exact"/>
              <w:ind w:left="-108" w:right="-80"/>
              <w:rPr>
                <w:sz w:val="26"/>
                <w:szCs w:val="26"/>
              </w:rPr>
            </w:pPr>
            <w:r w:rsidRPr="003E08E7">
              <w:rPr>
                <w:sz w:val="26"/>
                <w:szCs w:val="26"/>
              </w:rPr>
              <w:t>a) Sở Tài chính: Thu lệ phí đối với các đối tượng do cấp tỉnh cấp.</w:t>
            </w:r>
          </w:p>
        </w:tc>
      </w:tr>
    </w:tbl>
    <w:p w14:paraId="59B663B4" w14:textId="31BF7262" w:rsidR="00EC4AD3" w:rsidRDefault="003E08E7" w:rsidP="003E08E7">
      <w:pPr>
        <w:widowControl w:val="0"/>
        <w:spacing w:before="120" w:after="120" w:line="360" w:lineRule="exact"/>
        <w:ind w:firstLine="709"/>
        <w:jc w:val="both"/>
        <w:rPr>
          <w:sz w:val="28"/>
          <w:szCs w:val="28"/>
        </w:rPr>
      </w:pPr>
      <w:r>
        <w:rPr>
          <w:sz w:val="28"/>
          <w:szCs w:val="28"/>
        </w:rPr>
        <w:t xml:space="preserve">3. </w:t>
      </w:r>
      <w:r w:rsidRPr="003E08E7">
        <w:rPr>
          <w:sz w:val="28"/>
          <w:szCs w:val="28"/>
        </w:rPr>
        <w:t>Sửa đổi tên tổ chức thu Phí thẩm định hồ sơ cấp giấy chứng nhận quyền sử dụng đất và Lệ phí cấp giấy chứng nhận quyền sử dụng đất, quyền sở hữu nhà, tài sản gắn liền với đất để đảm bảo phù hợp với quy định của Pháp luật Đất đai và quy định của UBND tỉnh phê duyệt quy trình nội bộ giải quyết thủ tục hành chính trong lĩnh vực Đất đai thuộc thẩm quyền quản lý và giải quyết của Sở Nông nghiệp và Môi trường tỉnh Bắc Kạn</w:t>
      </w:r>
      <w:r>
        <w:rPr>
          <w:sz w:val="28"/>
          <w:szCs w:val="28"/>
        </w:rPr>
        <w:t>.</w:t>
      </w:r>
    </w:p>
    <w:p w14:paraId="1893D925" w14:textId="7518AD43" w:rsidR="003E08E7" w:rsidRDefault="00510158" w:rsidP="00C67530">
      <w:pPr>
        <w:widowControl w:val="0"/>
        <w:spacing w:after="120" w:line="360" w:lineRule="exact"/>
        <w:ind w:firstLine="709"/>
        <w:jc w:val="both"/>
        <w:rPr>
          <w:sz w:val="28"/>
          <w:szCs w:val="28"/>
        </w:rPr>
      </w:pPr>
      <w:r>
        <w:rPr>
          <w:sz w:val="28"/>
          <w:szCs w:val="28"/>
        </w:rPr>
        <w:lastRenderedPageBreak/>
        <w:t>T</w:t>
      </w:r>
      <w:r w:rsidRPr="00510158">
        <w:rPr>
          <w:sz w:val="28"/>
          <w:szCs w:val="28"/>
        </w:rPr>
        <w:t>heo báo cáo của Sở Nông nghiệp và Môi trường, căn cứ các quy định của Luật Đất đai năm 2024 có hiệu lực thi hành kể từ ngày 01/01/2025, các thủ tục hành chính quy định tại Quyết định số 2254/QĐ-UBND ngày 18/12/2024 của UBND tỉnh Bắc Kạn về việc phê duyệt quy trình nội bộ giải quyết thủ tục hành chính trong lĩnh vực Đất đai thuộc thẩm quyền quản lý và giải quyết của Sở Nông nghiệp và Môi trường có sự thay đổi, trong đó việc thẩm định hồ sơ cấp Giấy chứng nhận quyền sử dụng đất, quyền sở hữu nhà và tài sản gắn liền với đất lần đầu đối với hộ gia đình, cá nhân thuộc thẩm quyền của phòng Nông nghiệp và Môi trường các huyện, thành phố, dẫn đến tên tổ chức thu Phí thẩm định hồ sơ cấp giấy chứng nhận quyền sử dụng đất và Lệ phí cấp giấy chứng nhận quyền sử dụng đất, quyền sở hữu nhà, tài sản gắn liền với đất tại các Nghị quyết của HĐND tỉnh đã không còn phù hợp</w:t>
      </w:r>
      <w:r>
        <w:rPr>
          <w:sz w:val="28"/>
          <w:szCs w:val="28"/>
        </w:rPr>
        <w:t xml:space="preserve">. Vì vậy, </w:t>
      </w:r>
      <w:r w:rsidRPr="00510158">
        <w:rPr>
          <w:sz w:val="28"/>
          <w:szCs w:val="28"/>
        </w:rPr>
        <w:t>tại dự thảo Nghị quyết, UBND tỉnh đã sửa đổi, bổ sung tên tổ chức thu đối với</w:t>
      </w:r>
      <w:r>
        <w:rPr>
          <w:sz w:val="28"/>
          <w:szCs w:val="28"/>
        </w:rPr>
        <w:t xml:space="preserve"> </w:t>
      </w:r>
      <w:r w:rsidRPr="00510158">
        <w:rPr>
          <w:sz w:val="28"/>
          <w:szCs w:val="28"/>
        </w:rPr>
        <w:t>Phí thẩm định hồ sơ cấp giấy chứng nhận quyền sử dụng đất và Lệ phí cấp giấy chứng nhận quyền sử dụng đất, quyền sở hữu nhà, tài sản gắn liền với đất</w:t>
      </w:r>
      <w:r>
        <w:rPr>
          <w:sz w:val="28"/>
          <w:szCs w:val="28"/>
        </w:rPr>
        <w:t>, cụ thể như sau:</w:t>
      </w:r>
    </w:p>
    <w:tbl>
      <w:tblPr>
        <w:tblStyle w:val="TableGrid"/>
        <w:tblW w:w="9190" w:type="dxa"/>
        <w:tblInd w:w="108" w:type="dxa"/>
        <w:tblLook w:val="04A0" w:firstRow="1" w:lastRow="0" w:firstColumn="1" w:lastColumn="0" w:noHBand="0" w:noVBand="1"/>
      </w:tblPr>
      <w:tblGrid>
        <w:gridCol w:w="709"/>
        <w:gridCol w:w="2721"/>
        <w:gridCol w:w="2880"/>
        <w:gridCol w:w="2880"/>
      </w:tblGrid>
      <w:tr w:rsidR="00510158" w:rsidRPr="00EC4AD3" w14:paraId="55F5639C" w14:textId="77777777" w:rsidTr="00961951">
        <w:trPr>
          <w:tblHeader/>
        </w:trPr>
        <w:tc>
          <w:tcPr>
            <w:tcW w:w="709" w:type="dxa"/>
            <w:vAlign w:val="center"/>
          </w:tcPr>
          <w:p w14:paraId="0AAE5EE1" w14:textId="77777777" w:rsidR="00510158" w:rsidRPr="00EC4AD3" w:rsidRDefault="00510158" w:rsidP="00961951">
            <w:pPr>
              <w:widowControl w:val="0"/>
              <w:spacing w:before="60" w:after="120" w:line="320" w:lineRule="exact"/>
              <w:jc w:val="center"/>
              <w:rPr>
                <w:b/>
                <w:sz w:val="26"/>
                <w:szCs w:val="26"/>
              </w:rPr>
            </w:pPr>
            <w:r w:rsidRPr="00EC4AD3">
              <w:rPr>
                <w:b/>
                <w:sz w:val="26"/>
                <w:szCs w:val="26"/>
              </w:rPr>
              <w:t>TT</w:t>
            </w:r>
          </w:p>
        </w:tc>
        <w:tc>
          <w:tcPr>
            <w:tcW w:w="2721" w:type="dxa"/>
            <w:vAlign w:val="center"/>
          </w:tcPr>
          <w:p w14:paraId="5E7A94E2" w14:textId="77777777" w:rsidR="00510158" w:rsidRPr="00EC4AD3" w:rsidRDefault="00510158" w:rsidP="00961951">
            <w:pPr>
              <w:widowControl w:val="0"/>
              <w:spacing w:before="60" w:after="120" w:line="320" w:lineRule="exact"/>
              <w:jc w:val="center"/>
              <w:rPr>
                <w:b/>
                <w:sz w:val="26"/>
                <w:szCs w:val="26"/>
              </w:rPr>
            </w:pPr>
            <w:r w:rsidRPr="00EC4AD3">
              <w:rPr>
                <w:b/>
                <w:sz w:val="26"/>
                <w:szCs w:val="26"/>
              </w:rPr>
              <w:t>Tên phí, lệ phí</w:t>
            </w:r>
          </w:p>
        </w:tc>
        <w:tc>
          <w:tcPr>
            <w:tcW w:w="2880" w:type="dxa"/>
            <w:vAlign w:val="center"/>
          </w:tcPr>
          <w:p w14:paraId="1FAE9651" w14:textId="0E3BDEF2" w:rsidR="00510158" w:rsidRPr="00EC4AD3" w:rsidRDefault="00510158" w:rsidP="00510158">
            <w:pPr>
              <w:widowControl w:val="0"/>
              <w:spacing w:before="60" w:after="120" w:line="320" w:lineRule="exact"/>
              <w:jc w:val="center"/>
              <w:rPr>
                <w:b/>
                <w:sz w:val="26"/>
                <w:szCs w:val="26"/>
              </w:rPr>
            </w:pPr>
            <w:r w:rsidRPr="00EC4AD3">
              <w:rPr>
                <w:b/>
                <w:sz w:val="26"/>
                <w:szCs w:val="26"/>
              </w:rPr>
              <w:t xml:space="preserve">Tên tổ chức thu phí, lệ phí </w:t>
            </w:r>
            <w:r>
              <w:rPr>
                <w:b/>
                <w:sz w:val="26"/>
                <w:szCs w:val="26"/>
              </w:rPr>
              <w:t>tại Nghị quyết số 05/2022/NQ-HĐND của HĐND tỉnh</w:t>
            </w:r>
          </w:p>
        </w:tc>
        <w:tc>
          <w:tcPr>
            <w:tcW w:w="2880" w:type="dxa"/>
            <w:vAlign w:val="center"/>
          </w:tcPr>
          <w:p w14:paraId="07C970B4" w14:textId="1260DB13" w:rsidR="00510158" w:rsidRPr="00EC4AD3" w:rsidRDefault="00510158" w:rsidP="00510158">
            <w:pPr>
              <w:widowControl w:val="0"/>
              <w:spacing w:before="60" w:after="120" w:line="320" w:lineRule="exact"/>
              <w:jc w:val="center"/>
              <w:rPr>
                <w:b/>
                <w:sz w:val="26"/>
                <w:szCs w:val="26"/>
              </w:rPr>
            </w:pPr>
            <w:r w:rsidRPr="00EC4AD3">
              <w:rPr>
                <w:b/>
                <w:sz w:val="26"/>
                <w:szCs w:val="26"/>
              </w:rPr>
              <w:t xml:space="preserve">Tên tổ chức thu phí, lệ phí sau khi </w:t>
            </w:r>
            <w:r>
              <w:rPr>
                <w:b/>
                <w:sz w:val="26"/>
                <w:szCs w:val="26"/>
              </w:rPr>
              <w:t>sửa đổi theo quy định</w:t>
            </w:r>
            <w:r w:rsidRPr="00EC4AD3">
              <w:rPr>
                <w:b/>
                <w:sz w:val="26"/>
                <w:szCs w:val="26"/>
              </w:rPr>
              <w:t xml:space="preserve"> tại dự thảo Nghị quyết</w:t>
            </w:r>
          </w:p>
        </w:tc>
      </w:tr>
      <w:tr w:rsidR="00510158" w:rsidRPr="00EC4AD3" w14:paraId="234D4651" w14:textId="77777777" w:rsidTr="00961951">
        <w:tc>
          <w:tcPr>
            <w:tcW w:w="709" w:type="dxa"/>
            <w:vAlign w:val="center"/>
          </w:tcPr>
          <w:p w14:paraId="58DF07D3" w14:textId="77777777" w:rsidR="00510158" w:rsidRPr="00EC4AD3" w:rsidRDefault="00510158" w:rsidP="00961951">
            <w:pPr>
              <w:widowControl w:val="0"/>
              <w:spacing w:before="60" w:after="120" w:line="320" w:lineRule="exact"/>
              <w:jc w:val="center"/>
              <w:rPr>
                <w:sz w:val="26"/>
                <w:szCs w:val="26"/>
              </w:rPr>
            </w:pPr>
            <w:r>
              <w:rPr>
                <w:sz w:val="26"/>
                <w:szCs w:val="26"/>
              </w:rPr>
              <w:t>1</w:t>
            </w:r>
          </w:p>
        </w:tc>
        <w:tc>
          <w:tcPr>
            <w:tcW w:w="2721" w:type="dxa"/>
            <w:vAlign w:val="center"/>
          </w:tcPr>
          <w:p w14:paraId="7F3C18B1" w14:textId="6FD6D7F0" w:rsidR="00510158" w:rsidRPr="00EC4AD3" w:rsidRDefault="00510158" w:rsidP="00961951">
            <w:pPr>
              <w:widowControl w:val="0"/>
              <w:spacing w:before="60" w:after="120" w:line="320" w:lineRule="exact"/>
              <w:ind w:left="-108" w:right="-80"/>
              <w:rPr>
                <w:sz w:val="26"/>
                <w:szCs w:val="26"/>
              </w:rPr>
            </w:pPr>
            <w:r w:rsidRPr="00510158">
              <w:rPr>
                <w:sz w:val="26"/>
                <w:szCs w:val="26"/>
              </w:rPr>
              <w:t>Phí thẩm định hồ sơ cấp giấy chứng nhận quyền sử dụng đất</w:t>
            </w:r>
          </w:p>
        </w:tc>
        <w:tc>
          <w:tcPr>
            <w:tcW w:w="2880" w:type="dxa"/>
            <w:vAlign w:val="center"/>
          </w:tcPr>
          <w:p w14:paraId="10DA4FFF" w14:textId="77777777" w:rsidR="00510158" w:rsidRPr="00510158" w:rsidRDefault="00510158" w:rsidP="00510158">
            <w:pPr>
              <w:widowControl w:val="0"/>
              <w:spacing w:before="60" w:after="120" w:line="320" w:lineRule="exact"/>
              <w:ind w:left="-108" w:right="-80"/>
              <w:rPr>
                <w:sz w:val="26"/>
                <w:szCs w:val="26"/>
              </w:rPr>
            </w:pPr>
            <w:r w:rsidRPr="00510158">
              <w:rPr>
                <w:sz w:val="26"/>
                <w:szCs w:val="26"/>
              </w:rPr>
              <w:t>a) Văn phòng Đăng ký đất đai trực thuộc Sở Tài nguyên và Môi trường.</w:t>
            </w:r>
          </w:p>
          <w:p w14:paraId="3F8C45D9" w14:textId="223BAB47" w:rsidR="00510158" w:rsidRPr="00EC4AD3" w:rsidRDefault="00510158" w:rsidP="00510158">
            <w:pPr>
              <w:widowControl w:val="0"/>
              <w:spacing w:before="60" w:after="120" w:line="320" w:lineRule="exact"/>
              <w:ind w:left="-108" w:right="-80"/>
              <w:rPr>
                <w:sz w:val="26"/>
                <w:szCs w:val="26"/>
              </w:rPr>
            </w:pPr>
            <w:r w:rsidRPr="00510158">
              <w:rPr>
                <w:sz w:val="26"/>
                <w:szCs w:val="26"/>
              </w:rPr>
              <w:t>b) Chi nhánh Văn phòng Đăng ký đất đai các huyện, thành phố trực thuộc Sở Tài nguyên và Môi trường.</w:t>
            </w:r>
          </w:p>
        </w:tc>
        <w:tc>
          <w:tcPr>
            <w:tcW w:w="2880" w:type="dxa"/>
            <w:vAlign w:val="center"/>
          </w:tcPr>
          <w:p w14:paraId="067193A6" w14:textId="77777777" w:rsidR="00510158" w:rsidRPr="00510158" w:rsidRDefault="00510158" w:rsidP="00510158">
            <w:pPr>
              <w:widowControl w:val="0"/>
              <w:spacing w:before="60" w:after="120" w:line="320" w:lineRule="exact"/>
              <w:ind w:left="-108" w:right="-80"/>
              <w:rPr>
                <w:sz w:val="26"/>
                <w:szCs w:val="26"/>
              </w:rPr>
            </w:pPr>
            <w:r w:rsidRPr="00510158">
              <w:rPr>
                <w:sz w:val="26"/>
                <w:szCs w:val="26"/>
              </w:rPr>
              <w:t xml:space="preserve">a) Văn phòng đăng ký đất đai trực thuộc Sở Nông nghiệp và Môi trường thực hiện thu đối với tổ chức quy định tại điểm 1.1 khoản 1 Điều này. </w:t>
            </w:r>
          </w:p>
          <w:p w14:paraId="4E39E9B2" w14:textId="77777777" w:rsidR="00510158" w:rsidRPr="00510158" w:rsidRDefault="00510158" w:rsidP="00510158">
            <w:pPr>
              <w:widowControl w:val="0"/>
              <w:spacing w:before="60" w:after="120" w:line="320" w:lineRule="exact"/>
              <w:ind w:left="-108" w:right="-80"/>
              <w:rPr>
                <w:sz w:val="26"/>
                <w:szCs w:val="26"/>
              </w:rPr>
            </w:pPr>
            <w:r w:rsidRPr="00510158">
              <w:rPr>
                <w:sz w:val="26"/>
                <w:szCs w:val="26"/>
              </w:rPr>
              <w:t>b) Chi nhánh Văn phòng đăng ký đất đai các huyện, thành phố trực thuộc Sở Nông nghiệp và Môi trường thực hiện thu đối với hộ gia đình, cá nhân quy định tại tiết b, c, d điểm 1.2 khoản 1 Điều này.</w:t>
            </w:r>
          </w:p>
          <w:p w14:paraId="03605FF1" w14:textId="1EC739D1" w:rsidR="00510158" w:rsidRPr="00EC4AD3" w:rsidRDefault="00510158" w:rsidP="00510158">
            <w:pPr>
              <w:widowControl w:val="0"/>
              <w:spacing w:before="60" w:after="120" w:line="320" w:lineRule="exact"/>
              <w:ind w:left="-108" w:right="-80"/>
              <w:rPr>
                <w:sz w:val="26"/>
                <w:szCs w:val="26"/>
              </w:rPr>
            </w:pPr>
            <w:r w:rsidRPr="00510158">
              <w:rPr>
                <w:sz w:val="26"/>
                <w:szCs w:val="26"/>
              </w:rPr>
              <w:t>c) Phòng Nông nghiệp và Môi trường các huyện, thành phố thực hiện thu đối với hộ gia đình, cá nhân quy định tại tiết a điểm 1.2 khoản 1 Điều này.</w:t>
            </w:r>
          </w:p>
        </w:tc>
      </w:tr>
      <w:tr w:rsidR="00510158" w:rsidRPr="00EC4AD3" w14:paraId="78500F9A" w14:textId="77777777" w:rsidTr="00961951">
        <w:tc>
          <w:tcPr>
            <w:tcW w:w="709" w:type="dxa"/>
            <w:vAlign w:val="center"/>
          </w:tcPr>
          <w:p w14:paraId="668F59E1" w14:textId="77777777" w:rsidR="00510158" w:rsidRPr="00EC4AD3" w:rsidRDefault="00510158" w:rsidP="00961951">
            <w:pPr>
              <w:widowControl w:val="0"/>
              <w:spacing w:before="60" w:after="120" w:line="320" w:lineRule="exact"/>
              <w:jc w:val="center"/>
              <w:rPr>
                <w:sz w:val="26"/>
                <w:szCs w:val="26"/>
              </w:rPr>
            </w:pPr>
            <w:r>
              <w:rPr>
                <w:sz w:val="26"/>
                <w:szCs w:val="26"/>
              </w:rPr>
              <w:lastRenderedPageBreak/>
              <w:t>2</w:t>
            </w:r>
          </w:p>
        </w:tc>
        <w:tc>
          <w:tcPr>
            <w:tcW w:w="2721" w:type="dxa"/>
            <w:vAlign w:val="center"/>
          </w:tcPr>
          <w:p w14:paraId="2477FF61" w14:textId="5586FDEB" w:rsidR="00510158" w:rsidRPr="00EC4AD3" w:rsidRDefault="00510158" w:rsidP="00961951">
            <w:pPr>
              <w:widowControl w:val="0"/>
              <w:spacing w:before="60" w:after="120" w:line="320" w:lineRule="exact"/>
              <w:ind w:left="-108" w:right="-80"/>
              <w:rPr>
                <w:sz w:val="26"/>
                <w:szCs w:val="26"/>
              </w:rPr>
            </w:pPr>
            <w:r w:rsidRPr="00510158">
              <w:rPr>
                <w:sz w:val="26"/>
                <w:szCs w:val="26"/>
              </w:rPr>
              <w:t>Lệ phí cấp giấy chứng nhận quyền sử dụng đất, quyền sở hữu nhà, tài sản gắn liền với đất</w:t>
            </w:r>
          </w:p>
        </w:tc>
        <w:tc>
          <w:tcPr>
            <w:tcW w:w="2880" w:type="dxa"/>
            <w:vAlign w:val="center"/>
          </w:tcPr>
          <w:p w14:paraId="1C2F21C8" w14:textId="77777777" w:rsidR="00510158" w:rsidRPr="00510158" w:rsidRDefault="00510158" w:rsidP="00510158">
            <w:pPr>
              <w:widowControl w:val="0"/>
              <w:spacing w:before="60" w:after="120" w:line="320" w:lineRule="exact"/>
              <w:ind w:left="-108" w:right="-80"/>
              <w:rPr>
                <w:sz w:val="26"/>
                <w:szCs w:val="26"/>
              </w:rPr>
            </w:pPr>
            <w:r w:rsidRPr="00510158">
              <w:rPr>
                <w:sz w:val="26"/>
                <w:szCs w:val="26"/>
              </w:rPr>
              <w:t>a) Văn phòng Đăng ký đất đai trực thuộc Sở Tài nguyên và Môi trường: Thu lệ phí đối với các tổ chức trong nước; tổ chức, cá nhân người nước ngoài.</w:t>
            </w:r>
          </w:p>
          <w:p w14:paraId="2A8D02A2" w14:textId="572FC06F" w:rsidR="00510158" w:rsidRPr="00EC4AD3" w:rsidRDefault="00510158" w:rsidP="00510158">
            <w:pPr>
              <w:widowControl w:val="0"/>
              <w:spacing w:before="60" w:after="120" w:line="320" w:lineRule="exact"/>
              <w:ind w:left="-108" w:right="-80"/>
              <w:rPr>
                <w:sz w:val="26"/>
                <w:szCs w:val="26"/>
              </w:rPr>
            </w:pPr>
            <w:r w:rsidRPr="00510158">
              <w:rPr>
                <w:sz w:val="26"/>
                <w:szCs w:val="26"/>
              </w:rPr>
              <w:t>b) Chi nhánh Văn phòng Đăng ký đất đai các huyện, thành phố trực thuộc Sở Tài nguyên và Môi trường: Thu lệ phí đối với các hộ gia đình, cá nhân người Việt Nam.</w:t>
            </w:r>
          </w:p>
        </w:tc>
        <w:tc>
          <w:tcPr>
            <w:tcW w:w="2880" w:type="dxa"/>
            <w:vAlign w:val="center"/>
          </w:tcPr>
          <w:p w14:paraId="18DCB0A1" w14:textId="77777777" w:rsidR="00510158" w:rsidRPr="00510158" w:rsidRDefault="00510158" w:rsidP="00510158">
            <w:pPr>
              <w:widowControl w:val="0"/>
              <w:spacing w:before="60" w:after="120" w:line="320" w:lineRule="exact"/>
              <w:ind w:left="-108" w:right="-80"/>
              <w:rPr>
                <w:sz w:val="26"/>
                <w:szCs w:val="26"/>
              </w:rPr>
            </w:pPr>
            <w:r w:rsidRPr="00510158">
              <w:rPr>
                <w:sz w:val="26"/>
                <w:szCs w:val="26"/>
              </w:rPr>
              <w:t>a) Văn phòng đăng ký đất đai trực thuộc Sở Nông nghiệp và Môi trường thực hiện thu lệ phí các nội dung cấp lần đầu, cấp lại, cấp đổi giấy chứng nhận, chứng nhận đăng ký biến động về đất đai, trích lục bản đồ địa chính, văn bản, số liệu hồ sơ địa chính đối với tổ chức.</w:t>
            </w:r>
          </w:p>
          <w:p w14:paraId="6570CF93" w14:textId="77777777" w:rsidR="00510158" w:rsidRPr="00510158" w:rsidRDefault="00510158" w:rsidP="00510158">
            <w:pPr>
              <w:widowControl w:val="0"/>
              <w:spacing w:before="60" w:after="120" w:line="320" w:lineRule="exact"/>
              <w:ind w:left="-108" w:right="-80"/>
              <w:rPr>
                <w:sz w:val="26"/>
                <w:szCs w:val="26"/>
              </w:rPr>
            </w:pPr>
            <w:r w:rsidRPr="00510158">
              <w:rPr>
                <w:sz w:val="26"/>
                <w:szCs w:val="26"/>
              </w:rPr>
              <w:t>b) Chi nhánh Văn phòng đăng ký đất đai các huyện, thành phố trực thuộc Sở Nông nghiệp và Môi trường thực hiện thu lệ phí các nội dung cấp lại, cấp đổi giấy chứng nhận, chứng nhận đăng ký biến động về đất đai, trích lục bản đồ địa chính, văn bản, số liệu hồ sơ địa chính đối với hộ gia đình, cá nhân.</w:t>
            </w:r>
          </w:p>
          <w:p w14:paraId="7EAAC4E2" w14:textId="33D8385C" w:rsidR="00510158" w:rsidRPr="00EC4AD3" w:rsidRDefault="00510158" w:rsidP="00510158">
            <w:pPr>
              <w:widowControl w:val="0"/>
              <w:spacing w:before="60" w:after="120" w:line="320" w:lineRule="exact"/>
              <w:ind w:left="-108" w:right="-80"/>
              <w:rPr>
                <w:sz w:val="26"/>
                <w:szCs w:val="26"/>
              </w:rPr>
            </w:pPr>
            <w:r w:rsidRPr="00510158">
              <w:rPr>
                <w:sz w:val="26"/>
                <w:szCs w:val="26"/>
              </w:rPr>
              <w:t>c) Phòng Nông nghiệp và Môi trường các huyện, thành phố thực hiện thu lệ phí cấp giấy chứng nhận lần đầu đối với hộ gia đình, cá nhân.</w:t>
            </w:r>
          </w:p>
        </w:tc>
      </w:tr>
    </w:tbl>
    <w:p w14:paraId="1111DB59" w14:textId="77777777" w:rsidR="00510158" w:rsidRPr="00D572F0" w:rsidRDefault="00510158" w:rsidP="00C67530">
      <w:pPr>
        <w:widowControl w:val="0"/>
        <w:spacing w:after="120" w:line="360" w:lineRule="exact"/>
        <w:ind w:firstLine="709"/>
        <w:jc w:val="both"/>
        <w:rPr>
          <w:sz w:val="28"/>
          <w:szCs w:val="28"/>
        </w:rPr>
      </w:pPr>
    </w:p>
    <w:sectPr w:rsidR="00510158" w:rsidRPr="00D572F0" w:rsidSect="003E08E7">
      <w:headerReference w:type="default" r:id="rId7"/>
      <w:pgSz w:w="11907" w:h="16840" w:code="9"/>
      <w:pgMar w:top="1134" w:right="1134" w:bottom="851" w:left="1701" w:header="720" w:footer="1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0C5F" w14:textId="77777777" w:rsidR="001D67FF" w:rsidRDefault="001D67FF" w:rsidP="0099008D">
      <w:r>
        <w:separator/>
      </w:r>
    </w:p>
  </w:endnote>
  <w:endnote w:type="continuationSeparator" w:id="0">
    <w:p w14:paraId="377FE6FB" w14:textId="77777777" w:rsidR="001D67FF" w:rsidRDefault="001D67FF" w:rsidP="0099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50DB3" w14:textId="77777777" w:rsidR="001D67FF" w:rsidRDefault="001D67FF" w:rsidP="0099008D">
      <w:r>
        <w:separator/>
      </w:r>
    </w:p>
  </w:footnote>
  <w:footnote w:type="continuationSeparator" w:id="0">
    <w:p w14:paraId="7A89AA8E" w14:textId="77777777" w:rsidR="001D67FF" w:rsidRDefault="001D67FF" w:rsidP="0099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2995460"/>
      <w:docPartObj>
        <w:docPartGallery w:val="Page Numbers (Top of Page)"/>
        <w:docPartUnique/>
      </w:docPartObj>
    </w:sdtPr>
    <w:sdtEndPr>
      <w:rPr>
        <w:noProof/>
      </w:rPr>
    </w:sdtEndPr>
    <w:sdtContent>
      <w:p w14:paraId="1DE3C596" w14:textId="4EC55968" w:rsidR="00F72A21" w:rsidRDefault="00F72A21">
        <w:pPr>
          <w:pStyle w:val="Header"/>
          <w:jc w:val="center"/>
        </w:pPr>
        <w:r>
          <w:fldChar w:fldCharType="begin"/>
        </w:r>
        <w:r>
          <w:instrText xml:space="preserve"> PAGE   \* MERGEFORMAT </w:instrText>
        </w:r>
        <w:r>
          <w:fldChar w:fldCharType="separate"/>
        </w:r>
        <w:r w:rsidR="00510158">
          <w:rPr>
            <w:noProof/>
          </w:rPr>
          <w:t>5</w:t>
        </w:r>
        <w:r>
          <w:rPr>
            <w:noProof/>
          </w:rPr>
          <w:fldChar w:fldCharType="end"/>
        </w:r>
      </w:p>
    </w:sdtContent>
  </w:sdt>
  <w:p w14:paraId="61790733" w14:textId="77777777" w:rsidR="00F72A21" w:rsidRDefault="00F72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F7F86"/>
    <w:multiLevelType w:val="hybridMultilevel"/>
    <w:tmpl w:val="88FA423C"/>
    <w:lvl w:ilvl="0" w:tplc="64905F8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F013AF1"/>
    <w:multiLevelType w:val="hybridMultilevel"/>
    <w:tmpl w:val="3B769B98"/>
    <w:lvl w:ilvl="0" w:tplc="C94E6990">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4745BEA"/>
    <w:multiLevelType w:val="hybridMultilevel"/>
    <w:tmpl w:val="C486D41A"/>
    <w:lvl w:ilvl="0" w:tplc="F240382E">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14D44A13"/>
    <w:multiLevelType w:val="hybridMultilevel"/>
    <w:tmpl w:val="D85031F6"/>
    <w:lvl w:ilvl="0" w:tplc="2174A288">
      <w:start w:val="1"/>
      <w:numFmt w:val="upperRoman"/>
      <w:lvlText w:val="%1."/>
      <w:lvlJc w:val="left"/>
      <w:pPr>
        <w:ind w:left="169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5B22E1"/>
    <w:multiLevelType w:val="hybridMultilevel"/>
    <w:tmpl w:val="8B629928"/>
    <w:lvl w:ilvl="0" w:tplc="736A04E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95F7BA6"/>
    <w:multiLevelType w:val="hybridMultilevel"/>
    <w:tmpl w:val="A1A85A3E"/>
    <w:lvl w:ilvl="0" w:tplc="FF18CF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BD352B"/>
    <w:multiLevelType w:val="hybridMultilevel"/>
    <w:tmpl w:val="03925856"/>
    <w:lvl w:ilvl="0" w:tplc="F7D07F0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CE00226"/>
    <w:multiLevelType w:val="hybridMultilevel"/>
    <w:tmpl w:val="9424B262"/>
    <w:lvl w:ilvl="0" w:tplc="AA16A53C">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27C271D"/>
    <w:multiLevelType w:val="hybridMultilevel"/>
    <w:tmpl w:val="0EBA39D4"/>
    <w:lvl w:ilvl="0" w:tplc="CF0A5804">
      <w:start w:val="1"/>
      <w:numFmt w:val="upperRoman"/>
      <w:lvlText w:val="%1."/>
      <w:lvlJc w:val="left"/>
      <w:pPr>
        <w:ind w:left="1961" w:hanging="111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6AB1C0C"/>
    <w:multiLevelType w:val="hybridMultilevel"/>
    <w:tmpl w:val="F0AEFD42"/>
    <w:lvl w:ilvl="0" w:tplc="3A4E251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614BEB"/>
    <w:multiLevelType w:val="hybridMultilevel"/>
    <w:tmpl w:val="E13AE9E6"/>
    <w:lvl w:ilvl="0" w:tplc="C31EEE5C">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1EE253F"/>
    <w:multiLevelType w:val="hybridMultilevel"/>
    <w:tmpl w:val="8FBC8C06"/>
    <w:lvl w:ilvl="0" w:tplc="80BAFE0A">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E17D8"/>
    <w:multiLevelType w:val="hybridMultilevel"/>
    <w:tmpl w:val="589CE77C"/>
    <w:lvl w:ilvl="0" w:tplc="72A6C7CC">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9B75D81"/>
    <w:multiLevelType w:val="hybridMultilevel"/>
    <w:tmpl w:val="25C6A4EA"/>
    <w:lvl w:ilvl="0" w:tplc="3D30C08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1F20FBB"/>
    <w:multiLevelType w:val="hybridMultilevel"/>
    <w:tmpl w:val="296431C4"/>
    <w:lvl w:ilvl="0" w:tplc="FA5C3B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EF7C00"/>
    <w:multiLevelType w:val="hybridMultilevel"/>
    <w:tmpl w:val="2272DA6A"/>
    <w:lvl w:ilvl="0" w:tplc="64A6CAD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7A71DF4"/>
    <w:multiLevelType w:val="hybridMultilevel"/>
    <w:tmpl w:val="C6DC8BFE"/>
    <w:lvl w:ilvl="0" w:tplc="037A9D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9772339"/>
    <w:multiLevelType w:val="hybridMultilevel"/>
    <w:tmpl w:val="F4BA19AA"/>
    <w:lvl w:ilvl="0" w:tplc="13A6319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367695"/>
    <w:multiLevelType w:val="hybridMultilevel"/>
    <w:tmpl w:val="F0ACB3E0"/>
    <w:lvl w:ilvl="0" w:tplc="91944D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F609F7"/>
    <w:multiLevelType w:val="hybridMultilevel"/>
    <w:tmpl w:val="FF96CE06"/>
    <w:lvl w:ilvl="0" w:tplc="234C6D48">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4BE394F"/>
    <w:multiLevelType w:val="hybridMultilevel"/>
    <w:tmpl w:val="F7C4D5EE"/>
    <w:lvl w:ilvl="0" w:tplc="C7C6A9F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3895DE4"/>
    <w:multiLevelType w:val="hybridMultilevel"/>
    <w:tmpl w:val="07A0EEFC"/>
    <w:lvl w:ilvl="0" w:tplc="9E5227BE">
      <w:start w:val="1"/>
      <w:numFmt w:val="decimal"/>
      <w:lvlText w:val="%1."/>
      <w:lvlJc w:val="left"/>
      <w:pPr>
        <w:ind w:left="1080" w:hanging="360"/>
      </w:pPr>
      <w:rPr>
        <w:rFonts w:ascii="Times New Roman"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3B7301"/>
    <w:multiLevelType w:val="hybridMultilevel"/>
    <w:tmpl w:val="64F68B64"/>
    <w:lvl w:ilvl="0" w:tplc="1166FCEA">
      <w:start w:val="1"/>
      <w:numFmt w:val="upperRoman"/>
      <w:lvlText w:val="%1."/>
      <w:lvlJc w:val="left"/>
      <w:pPr>
        <w:ind w:left="169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2100D2B"/>
    <w:multiLevelType w:val="hybridMultilevel"/>
    <w:tmpl w:val="8EDCFDDE"/>
    <w:lvl w:ilvl="0" w:tplc="1C72872E">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9E2985"/>
    <w:multiLevelType w:val="hybridMultilevel"/>
    <w:tmpl w:val="82A434B8"/>
    <w:lvl w:ilvl="0" w:tplc="3DDEBA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7EB0089B"/>
    <w:multiLevelType w:val="hybridMultilevel"/>
    <w:tmpl w:val="E5AA7070"/>
    <w:lvl w:ilvl="0" w:tplc="9A8A346E">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602644914">
    <w:abstractNumId w:val="19"/>
  </w:num>
  <w:num w:numId="2" w16cid:durableId="503710592">
    <w:abstractNumId w:val="23"/>
  </w:num>
  <w:num w:numId="3" w16cid:durableId="21174597">
    <w:abstractNumId w:val="6"/>
  </w:num>
  <w:num w:numId="4" w16cid:durableId="1882741273">
    <w:abstractNumId w:val="8"/>
  </w:num>
  <w:num w:numId="5" w16cid:durableId="1842426814">
    <w:abstractNumId w:val="17"/>
  </w:num>
  <w:num w:numId="6" w16cid:durableId="1375154355">
    <w:abstractNumId w:val="9"/>
  </w:num>
  <w:num w:numId="7" w16cid:durableId="153300205">
    <w:abstractNumId w:val="20"/>
  </w:num>
  <w:num w:numId="8" w16cid:durableId="371346941">
    <w:abstractNumId w:val="2"/>
  </w:num>
  <w:num w:numId="9" w16cid:durableId="677080063">
    <w:abstractNumId w:val="16"/>
  </w:num>
  <w:num w:numId="10" w16cid:durableId="1090928874">
    <w:abstractNumId w:val="5"/>
  </w:num>
  <w:num w:numId="11" w16cid:durableId="857163650">
    <w:abstractNumId w:val="3"/>
  </w:num>
  <w:num w:numId="12" w16cid:durableId="444273360">
    <w:abstractNumId w:val="11"/>
  </w:num>
  <w:num w:numId="13" w16cid:durableId="358776311">
    <w:abstractNumId w:val="18"/>
  </w:num>
  <w:num w:numId="14" w16cid:durableId="1443722337">
    <w:abstractNumId w:val="22"/>
  </w:num>
  <w:num w:numId="15" w16cid:durableId="983698344">
    <w:abstractNumId w:val="7"/>
  </w:num>
  <w:num w:numId="16" w16cid:durableId="1421832640">
    <w:abstractNumId w:val="14"/>
  </w:num>
  <w:num w:numId="17" w16cid:durableId="1015183294">
    <w:abstractNumId w:val="21"/>
  </w:num>
  <w:num w:numId="18" w16cid:durableId="1408187441">
    <w:abstractNumId w:val="0"/>
  </w:num>
  <w:num w:numId="19" w16cid:durableId="1711606337">
    <w:abstractNumId w:val="25"/>
  </w:num>
  <w:num w:numId="20" w16cid:durableId="666708922">
    <w:abstractNumId w:val="1"/>
  </w:num>
  <w:num w:numId="21" w16cid:durableId="146634862">
    <w:abstractNumId w:val="13"/>
  </w:num>
  <w:num w:numId="22" w16cid:durableId="379592369">
    <w:abstractNumId w:val="4"/>
  </w:num>
  <w:num w:numId="23" w16cid:durableId="2071070146">
    <w:abstractNumId w:val="12"/>
  </w:num>
  <w:num w:numId="24" w16cid:durableId="1772355853">
    <w:abstractNumId w:val="24"/>
  </w:num>
  <w:num w:numId="25" w16cid:durableId="1312564891">
    <w:abstractNumId w:val="10"/>
  </w:num>
  <w:num w:numId="26" w16cid:durableId="7841535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60BA"/>
    <w:rsid w:val="000037C8"/>
    <w:rsid w:val="00004ED2"/>
    <w:rsid w:val="00005D01"/>
    <w:rsid w:val="00006248"/>
    <w:rsid w:val="000073AB"/>
    <w:rsid w:val="00007F97"/>
    <w:rsid w:val="00010079"/>
    <w:rsid w:val="00011AEC"/>
    <w:rsid w:val="00012975"/>
    <w:rsid w:val="00016480"/>
    <w:rsid w:val="00024E97"/>
    <w:rsid w:val="00025B6D"/>
    <w:rsid w:val="0002681B"/>
    <w:rsid w:val="00026988"/>
    <w:rsid w:val="000310DF"/>
    <w:rsid w:val="000322E3"/>
    <w:rsid w:val="00034334"/>
    <w:rsid w:val="00037B8C"/>
    <w:rsid w:val="000402BF"/>
    <w:rsid w:val="00041250"/>
    <w:rsid w:val="00043273"/>
    <w:rsid w:val="00044A4F"/>
    <w:rsid w:val="0004615F"/>
    <w:rsid w:val="0004720A"/>
    <w:rsid w:val="00055EBA"/>
    <w:rsid w:val="00056609"/>
    <w:rsid w:val="00057580"/>
    <w:rsid w:val="00057C82"/>
    <w:rsid w:val="00061D35"/>
    <w:rsid w:val="00062ADA"/>
    <w:rsid w:val="000715E1"/>
    <w:rsid w:val="000736D6"/>
    <w:rsid w:val="00073A38"/>
    <w:rsid w:val="00084FB5"/>
    <w:rsid w:val="00087D3B"/>
    <w:rsid w:val="000947A8"/>
    <w:rsid w:val="0009543B"/>
    <w:rsid w:val="000968A7"/>
    <w:rsid w:val="000A1DC2"/>
    <w:rsid w:val="000A2930"/>
    <w:rsid w:val="000A5379"/>
    <w:rsid w:val="000B05AD"/>
    <w:rsid w:val="000B0E4D"/>
    <w:rsid w:val="000B0F69"/>
    <w:rsid w:val="000C1D23"/>
    <w:rsid w:val="000C34CE"/>
    <w:rsid w:val="000C3D3D"/>
    <w:rsid w:val="000C49B4"/>
    <w:rsid w:val="000C4AB5"/>
    <w:rsid w:val="000D17DA"/>
    <w:rsid w:val="000D4301"/>
    <w:rsid w:val="000D70A9"/>
    <w:rsid w:val="000E1C93"/>
    <w:rsid w:val="000E72EC"/>
    <w:rsid w:val="00100164"/>
    <w:rsid w:val="001011BC"/>
    <w:rsid w:val="001065E8"/>
    <w:rsid w:val="001109D8"/>
    <w:rsid w:val="001149B4"/>
    <w:rsid w:val="00115834"/>
    <w:rsid w:val="00116E86"/>
    <w:rsid w:val="00117994"/>
    <w:rsid w:val="00117CC5"/>
    <w:rsid w:val="00121804"/>
    <w:rsid w:val="00132A5C"/>
    <w:rsid w:val="00133CF0"/>
    <w:rsid w:val="001407F5"/>
    <w:rsid w:val="00145F4A"/>
    <w:rsid w:val="0014648D"/>
    <w:rsid w:val="00152561"/>
    <w:rsid w:val="00152F93"/>
    <w:rsid w:val="00154696"/>
    <w:rsid w:val="00154D4F"/>
    <w:rsid w:val="00156871"/>
    <w:rsid w:val="00156FBA"/>
    <w:rsid w:val="00160AC0"/>
    <w:rsid w:val="00164A17"/>
    <w:rsid w:val="00170B1E"/>
    <w:rsid w:val="001728BD"/>
    <w:rsid w:val="0017325A"/>
    <w:rsid w:val="00175339"/>
    <w:rsid w:val="0017728D"/>
    <w:rsid w:val="00181317"/>
    <w:rsid w:val="00182BD0"/>
    <w:rsid w:val="00192713"/>
    <w:rsid w:val="0019385F"/>
    <w:rsid w:val="0019670E"/>
    <w:rsid w:val="00197393"/>
    <w:rsid w:val="00197A51"/>
    <w:rsid w:val="001A734F"/>
    <w:rsid w:val="001B2DF4"/>
    <w:rsid w:val="001B51E5"/>
    <w:rsid w:val="001B711C"/>
    <w:rsid w:val="001D3268"/>
    <w:rsid w:val="001D42AE"/>
    <w:rsid w:val="001D67FF"/>
    <w:rsid w:val="001D7AEF"/>
    <w:rsid w:val="001E31FF"/>
    <w:rsid w:val="001E401B"/>
    <w:rsid w:val="001E58DF"/>
    <w:rsid w:val="001E6614"/>
    <w:rsid w:val="001E7E64"/>
    <w:rsid w:val="001F314C"/>
    <w:rsid w:val="001F4419"/>
    <w:rsid w:val="001F57A8"/>
    <w:rsid w:val="001F5842"/>
    <w:rsid w:val="001F7C24"/>
    <w:rsid w:val="002026DE"/>
    <w:rsid w:val="00205CD9"/>
    <w:rsid w:val="00206DE9"/>
    <w:rsid w:val="00212C81"/>
    <w:rsid w:val="002131DA"/>
    <w:rsid w:val="00214EFE"/>
    <w:rsid w:val="00214F6B"/>
    <w:rsid w:val="0022054D"/>
    <w:rsid w:val="00224696"/>
    <w:rsid w:val="00224C40"/>
    <w:rsid w:val="00233DC5"/>
    <w:rsid w:val="00237565"/>
    <w:rsid w:val="00237CBB"/>
    <w:rsid w:val="0024066F"/>
    <w:rsid w:val="00240695"/>
    <w:rsid w:val="002467DF"/>
    <w:rsid w:val="00251956"/>
    <w:rsid w:val="00251E8C"/>
    <w:rsid w:val="00255052"/>
    <w:rsid w:val="002551CD"/>
    <w:rsid w:val="002552D8"/>
    <w:rsid w:val="0026312B"/>
    <w:rsid w:val="002657EC"/>
    <w:rsid w:val="0027195B"/>
    <w:rsid w:val="002731DE"/>
    <w:rsid w:val="00273466"/>
    <w:rsid w:val="0027486E"/>
    <w:rsid w:val="0027570D"/>
    <w:rsid w:val="00275D06"/>
    <w:rsid w:val="00276864"/>
    <w:rsid w:val="00276C5F"/>
    <w:rsid w:val="00277C05"/>
    <w:rsid w:val="00283B60"/>
    <w:rsid w:val="0028711A"/>
    <w:rsid w:val="00287299"/>
    <w:rsid w:val="00293AB1"/>
    <w:rsid w:val="00295CC6"/>
    <w:rsid w:val="002970B8"/>
    <w:rsid w:val="002A3E31"/>
    <w:rsid w:val="002B2A6F"/>
    <w:rsid w:val="002B44DA"/>
    <w:rsid w:val="002B5C35"/>
    <w:rsid w:val="002C2580"/>
    <w:rsid w:val="002C2630"/>
    <w:rsid w:val="002D181F"/>
    <w:rsid w:val="002D5D8B"/>
    <w:rsid w:val="002E0F68"/>
    <w:rsid w:val="002E1CFE"/>
    <w:rsid w:val="002E220A"/>
    <w:rsid w:val="002E7A7E"/>
    <w:rsid w:val="002F3A52"/>
    <w:rsid w:val="002F442F"/>
    <w:rsid w:val="002F5A70"/>
    <w:rsid w:val="002F6535"/>
    <w:rsid w:val="002F6F81"/>
    <w:rsid w:val="00311F38"/>
    <w:rsid w:val="00312A68"/>
    <w:rsid w:val="003132B5"/>
    <w:rsid w:val="00313BB7"/>
    <w:rsid w:val="00313E9F"/>
    <w:rsid w:val="0032347C"/>
    <w:rsid w:val="0033178B"/>
    <w:rsid w:val="00336B9B"/>
    <w:rsid w:val="00336CF7"/>
    <w:rsid w:val="00340ED3"/>
    <w:rsid w:val="003426D6"/>
    <w:rsid w:val="003433EF"/>
    <w:rsid w:val="0034688E"/>
    <w:rsid w:val="00347A65"/>
    <w:rsid w:val="00352F88"/>
    <w:rsid w:val="00363AB5"/>
    <w:rsid w:val="0036525B"/>
    <w:rsid w:val="00367AB4"/>
    <w:rsid w:val="00371009"/>
    <w:rsid w:val="0039011A"/>
    <w:rsid w:val="003909C8"/>
    <w:rsid w:val="00394F46"/>
    <w:rsid w:val="003955E9"/>
    <w:rsid w:val="003973BD"/>
    <w:rsid w:val="003A2097"/>
    <w:rsid w:val="003A36A7"/>
    <w:rsid w:val="003A5FBB"/>
    <w:rsid w:val="003A6EB5"/>
    <w:rsid w:val="003B0EC0"/>
    <w:rsid w:val="003B1C2D"/>
    <w:rsid w:val="003B3439"/>
    <w:rsid w:val="003B4EC6"/>
    <w:rsid w:val="003B59DC"/>
    <w:rsid w:val="003B675C"/>
    <w:rsid w:val="003B7E1F"/>
    <w:rsid w:val="003C78A4"/>
    <w:rsid w:val="003D0355"/>
    <w:rsid w:val="003D3F72"/>
    <w:rsid w:val="003D6B85"/>
    <w:rsid w:val="003E08E7"/>
    <w:rsid w:val="003E4E8D"/>
    <w:rsid w:val="003E53BD"/>
    <w:rsid w:val="003F15BD"/>
    <w:rsid w:val="004001F0"/>
    <w:rsid w:val="00412B70"/>
    <w:rsid w:val="00415230"/>
    <w:rsid w:val="0041610D"/>
    <w:rsid w:val="00417784"/>
    <w:rsid w:val="00417B6F"/>
    <w:rsid w:val="00423433"/>
    <w:rsid w:val="0042629F"/>
    <w:rsid w:val="004359EB"/>
    <w:rsid w:val="0043745F"/>
    <w:rsid w:val="00437A47"/>
    <w:rsid w:val="0044408B"/>
    <w:rsid w:val="0045195E"/>
    <w:rsid w:val="00452B69"/>
    <w:rsid w:val="00456B2D"/>
    <w:rsid w:val="00460C97"/>
    <w:rsid w:val="00461BDF"/>
    <w:rsid w:val="00462D50"/>
    <w:rsid w:val="00466AD7"/>
    <w:rsid w:val="00467A11"/>
    <w:rsid w:val="00471544"/>
    <w:rsid w:val="00480A95"/>
    <w:rsid w:val="00483750"/>
    <w:rsid w:val="004873DD"/>
    <w:rsid w:val="00491FE7"/>
    <w:rsid w:val="004954CD"/>
    <w:rsid w:val="004A1182"/>
    <w:rsid w:val="004A3903"/>
    <w:rsid w:val="004B40CB"/>
    <w:rsid w:val="004B61B6"/>
    <w:rsid w:val="004C5BF5"/>
    <w:rsid w:val="004D1514"/>
    <w:rsid w:val="004D44EA"/>
    <w:rsid w:val="004D4A0F"/>
    <w:rsid w:val="004D74CF"/>
    <w:rsid w:val="004F1230"/>
    <w:rsid w:val="004F32C6"/>
    <w:rsid w:val="004F5296"/>
    <w:rsid w:val="00501F62"/>
    <w:rsid w:val="00503C4F"/>
    <w:rsid w:val="00504EA3"/>
    <w:rsid w:val="00510158"/>
    <w:rsid w:val="0052048A"/>
    <w:rsid w:val="00521835"/>
    <w:rsid w:val="00523C6A"/>
    <w:rsid w:val="00525141"/>
    <w:rsid w:val="0052643C"/>
    <w:rsid w:val="0053017C"/>
    <w:rsid w:val="0053051C"/>
    <w:rsid w:val="00532144"/>
    <w:rsid w:val="00535AE9"/>
    <w:rsid w:val="0053685A"/>
    <w:rsid w:val="005411D3"/>
    <w:rsid w:val="00541228"/>
    <w:rsid w:val="00544C22"/>
    <w:rsid w:val="00544C94"/>
    <w:rsid w:val="005504F4"/>
    <w:rsid w:val="00553237"/>
    <w:rsid w:val="00554092"/>
    <w:rsid w:val="005627EB"/>
    <w:rsid w:val="00566198"/>
    <w:rsid w:val="0056745D"/>
    <w:rsid w:val="0057047C"/>
    <w:rsid w:val="00571B74"/>
    <w:rsid w:val="005826BF"/>
    <w:rsid w:val="00583FA3"/>
    <w:rsid w:val="00584632"/>
    <w:rsid w:val="0058527E"/>
    <w:rsid w:val="00586933"/>
    <w:rsid w:val="00587186"/>
    <w:rsid w:val="005877ED"/>
    <w:rsid w:val="00596B6E"/>
    <w:rsid w:val="005971FD"/>
    <w:rsid w:val="005A0401"/>
    <w:rsid w:val="005A764E"/>
    <w:rsid w:val="005B1812"/>
    <w:rsid w:val="005B5ECA"/>
    <w:rsid w:val="005B6F18"/>
    <w:rsid w:val="005B70D5"/>
    <w:rsid w:val="005B71EC"/>
    <w:rsid w:val="005C3D19"/>
    <w:rsid w:val="005C41D0"/>
    <w:rsid w:val="005C4765"/>
    <w:rsid w:val="005C6F02"/>
    <w:rsid w:val="005D090C"/>
    <w:rsid w:val="005D0D65"/>
    <w:rsid w:val="005D678E"/>
    <w:rsid w:val="005D7CA7"/>
    <w:rsid w:val="005E0AE5"/>
    <w:rsid w:val="005E1010"/>
    <w:rsid w:val="005E22AC"/>
    <w:rsid w:val="005E7358"/>
    <w:rsid w:val="005F2958"/>
    <w:rsid w:val="005F31BE"/>
    <w:rsid w:val="005F4C13"/>
    <w:rsid w:val="00604D04"/>
    <w:rsid w:val="00604EDE"/>
    <w:rsid w:val="00611E1C"/>
    <w:rsid w:val="00613A47"/>
    <w:rsid w:val="00613FC6"/>
    <w:rsid w:val="006147A4"/>
    <w:rsid w:val="00624727"/>
    <w:rsid w:val="0063237D"/>
    <w:rsid w:val="00634833"/>
    <w:rsid w:val="0064329B"/>
    <w:rsid w:val="006437AD"/>
    <w:rsid w:val="00646DA3"/>
    <w:rsid w:val="006479DF"/>
    <w:rsid w:val="00653155"/>
    <w:rsid w:val="00653184"/>
    <w:rsid w:val="00660566"/>
    <w:rsid w:val="006611C9"/>
    <w:rsid w:val="006636B0"/>
    <w:rsid w:val="00670D8B"/>
    <w:rsid w:val="006714D9"/>
    <w:rsid w:val="006739D1"/>
    <w:rsid w:val="00673C93"/>
    <w:rsid w:val="00674FB6"/>
    <w:rsid w:val="006758D5"/>
    <w:rsid w:val="00677126"/>
    <w:rsid w:val="00690BDF"/>
    <w:rsid w:val="0069172B"/>
    <w:rsid w:val="00693695"/>
    <w:rsid w:val="006A2D82"/>
    <w:rsid w:val="006A59D0"/>
    <w:rsid w:val="006A6D95"/>
    <w:rsid w:val="006B1872"/>
    <w:rsid w:val="006B420D"/>
    <w:rsid w:val="006C0DD4"/>
    <w:rsid w:val="006C23CB"/>
    <w:rsid w:val="006C37BD"/>
    <w:rsid w:val="006C690C"/>
    <w:rsid w:val="006E0AE3"/>
    <w:rsid w:val="006E1389"/>
    <w:rsid w:val="006E5661"/>
    <w:rsid w:val="006E5A9E"/>
    <w:rsid w:val="006E5C40"/>
    <w:rsid w:val="006F0D1C"/>
    <w:rsid w:val="006F1FA0"/>
    <w:rsid w:val="006F5C17"/>
    <w:rsid w:val="006F673C"/>
    <w:rsid w:val="006F7635"/>
    <w:rsid w:val="006F7D4A"/>
    <w:rsid w:val="00702B33"/>
    <w:rsid w:val="00705253"/>
    <w:rsid w:val="00706CA1"/>
    <w:rsid w:val="00715421"/>
    <w:rsid w:val="00716BA1"/>
    <w:rsid w:val="00722657"/>
    <w:rsid w:val="00727106"/>
    <w:rsid w:val="00732210"/>
    <w:rsid w:val="00732969"/>
    <w:rsid w:val="00734BE2"/>
    <w:rsid w:val="00740C9E"/>
    <w:rsid w:val="00741E31"/>
    <w:rsid w:val="00743609"/>
    <w:rsid w:val="00747090"/>
    <w:rsid w:val="007478D5"/>
    <w:rsid w:val="007502C8"/>
    <w:rsid w:val="00754DFC"/>
    <w:rsid w:val="00754F16"/>
    <w:rsid w:val="00764156"/>
    <w:rsid w:val="00767231"/>
    <w:rsid w:val="00773965"/>
    <w:rsid w:val="00781170"/>
    <w:rsid w:val="00790C9F"/>
    <w:rsid w:val="00792E13"/>
    <w:rsid w:val="007971C2"/>
    <w:rsid w:val="00797FC6"/>
    <w:rsid w:val="007A343C"/>
    <w:rsid w:val="007A663E"/>
    <w:rsid w:val="007A6937"/>
    <w:rsid w:val="007A6A8B"/>
    <w:rsid w:val="007A6DE4"/>
    <w:rsid w:val="007C177B"/>
    <w:rsid w:val="007C1D5B"/>
    <w:rsid w:val="007C35DC"/>
    <w:rsid w:val="007C601A"/>
    <w:rsid w:val="007C69F3"/>
    <w:rsid w:val="007D54BF"/>
    <w:rsid w:val="007D6660"/>
    <w:rsid w:val="007F0634"/>
    <w:rsid w:val="007F29AA"/>
    <w:rsid w:val="007F3AD7"/>
    <w:rsid w:val="007F4188"/>
    <w:rsid w:val="007F48F8"/>
    <w:rsid w:val="0080403E"/>
    <w:rsid w:val="0080414A"/>
    <w:rsid w:val="00804175"/>
    <w:rsid w:val="00805215"/>
    <w:rsid w:val="008059B9"/>
    <w:rsid w:val="00807F88"/>
    <w:rsid w:val="0081054C"/>
    <w:rsid w:val="00824A9A"/>
    <w:rsid w:val="00824B54"/>
    <w:rsid w:val="00827DF8"/>
    <w:rsid w:val="00830614"/>
    <w:rsid w:val="008326D5"/>
    <w:rsid w:val="0083364A"/>
    <w:rsid w:val="0083550A"/>
    <w:rsid w:val="00835A2A"/>
    <w:rsid w:val="00844FAF"/>
    <w:rsid w:val="00850C3F"/>
    <w:rsid w:val="0085292E"/>
    <w:rsid w:val="008538A6"/>
    <w:rsid w:val="00855BA5"/>
    <w:rsid w:val="00856B7A"/>
    <w:rsid w:val="008611A1"/>
    <w:rsid w:val="00874618"/>
    <w:rsid w:val="00874826"/>
    <w:rsid w:val="00882432"/>
    <w:rsid w:val="008824E0"/>
    <w:rsid w:val="008836BE"/>
    <w:rsid w:val="00883D91"/>
    <w:rsid w:val="00890D25"/>
    <w:rsid w:val="00891E79"/>
    <w:rsid w:val="00893A5D"/>
    <w:rsid w:val="00893FA7"/>
    <w:rsid w:val="008949B0"/>
    <w:rsid w:val="008A1B28"/>
    <w:rsid w:val="008A52BA"/>
    <w:rsid w:val="008B0275"/>
    <w:rsid w:val="008B38FE"/>
    <w:rsid w:val="008B3E00"/>
    <w:rsid w:val="008B5771"/>
    <w:rsid w:val="008B5B89"/>
    <w:rsid w:val="008B5C72"/>
    <w:rsid w:val="008B7BB4"/>
    <w:rsid w:val="008C0595"/>
    <w:rsid w:val="008C5268"/>
    <w:rsid w:val="008C78CD"/>
    <w:rsid w:val="008D0654"/>
    <w:rsid w:val="008D06C8"/>
    <w:rsid w:val="008D247F"/>
    <w:rsid w:val="008E4B10"/>
    <w:rsid w:val="008E533D"/>
    <w:rsid w:val="008E6848"/>
    <w:rsid w:val="008E6B67"/>
    <w:rsid w:val="008F68BD"/>
    <w:rsid w:val="00900468"/>
    <w:rsid w:val="00905BFE"/>
    <w:rsid w:val="009060BA"/>
    <w:rsid w:val="009064EF"/>
    <w:rsid w:val="00911424"/>
    <w:rsid w:val="009123A1"/>
    <w:rsid w:val="00913217"/>
    <w:rsid w:val="0091347B"/>
    <w:rsid w:val="0091430E"/>
    <w:rsid w:val="00923546"/>
    <w:rsid w:val="009246AA"/>
    <w:rsid w:val="00926B3F"/>
    <w:rsid w:val="00927F29"/>
    <w:rsid w:val="00930AE1"/>
    <w:rsid w:val="00932102"/>
    <w:rsid w:val="0093523B"/>
    <w:rsid w:val="00937E45"/>
    <w:rsid w:val="00943C72"/>
    <w:rsid w:val="00944FA6"/>
    <w:rsid w:val="009514E8"/>
    <w:rsid w:val="009561ED"/>
    <w:rsid w:val="00960AB4"/>
    <w:rsid w:val="009631A9"/>
    <w:rsid w:val="00963D52"/>
    <w:rsid w:val="00972CC1"/>
    <w:rsid w:val="009754B3"/>
    <w:rsid w:val="00980A65"/>
    <w:rsid w:val="00980DFE"/>
    <w:rsid w:val="00981941"/>
    <w:rsid w:val="0098267A"/>
    <w:rsid w:val="00982DCF"/>
    <w:rsid w:val="00982E7B"/>
    <w:rsid w:val="00984299"/>
    <w:rsid w:val="0099008D"/>
    <w:rsid w:val="00993AFA"/>
    <w:rsid w:val="00994952"/>
    <w:rsid w:val="009966DD"/>
    <w:rsid w:val="00997047"/>
    <w:rsid w:val="009A370A"/>
    <w:rsid w:val="009B0B67"/>
    <w:rsid w:val="009B5B0C"/>
    <w:rsid w:val="009B5D97"/>
    <w:rsid w:val="009C1D00"/>
    <w:rsid w:val="009C3D2A"/>
    <w:rsid w:val="009C527B"/>
    <w:rsid w:val="009D3A80"/>
    <w:rsid w:val="009D52CD"/>
    <w:rsid w:val="009D5FA1"/>
    <w:rsid w:val="009D6AC3"/>
    <w:rsid w:val="009E107A"/>
    <w:rsid w:val="009E4360"/>
    <w:rsid w:val="009E75D0"/>
    <w:rsid w:val="009F1FA6"/>
    <w:rsid w:val="009F5688"/>
    <w:rsid w:val="00A00D15"/>
    <w:rsid w:val="00A025BC"/>
    <w:rsid w:val="00A04FAD"/>
    <w:rsid w:val="00A12E20"/>
    <w:rsid w:val="00A15959"/>
    <w:rsid w:val="00A16C8B"/>
    <w:rsid w:val="00A17E28"/>
    <w:rsid w:val="00A22067"/>
    <w:rsid w:val="00A22741"/>
    <w:rsid w:val="00A250C1"/>
    <w:rsid w:val="00A269A4"/>
    <w:rsid w:val="00A27206"/>
    <w:rsid w:val="00A32AAE"/>
    <w:rsid w:val="00A34FB4"/>
    <w:rsid w:val="00A41969"/>
    <w:rsid w:val="00A41D36"/>
    <w:rsid w:val="00A41EA2"/>
    <w:rsid w:val="00A439B0"/>
    <w:rsid w:val="00A45F28"/>
    <w:rsid w:val="00A53EAF"/>
    <w:rsid w:val="00A57E00"/>
    <w:rsid w:val="00A57FBD"/>
    <w:rsid w:val="00A741DC"/>
    <w:rsid w:val="00A7741A"/>
    <w:rsid w:val="00A83142"/>
    <w:rsid w:val="00A8355A"/>
    <w:rsid w:val="00A8426F"/>
    <w:rsid w:val="00A84923"/>
    <w:rsid w:val="00A85DD1"/>
    <w:rsid w:val="00A86EB7"/>
    <w:rsid w:val="00A932B1"/>
    <w:rsid w:val="00A96D09"/>
    <w:rsid w:val="00A9771E"/>
    <w:rsid w:val="00AA190C"/>
    <w:rsid w:val="00AA451C"/>
    <w:rsid w:val="00AA667C"/>
    <w:rsid w:val="00AB014A"/>
    <w:rsid w:val="00AB13DD"/>
    <w:rsid w:val="00AB2265"/>
    <w:rsid w:val="00AB3336"/>
    <w:rsid w:val="00AB3EBC"/>
    <w:rsid w:val="00AB54E2"/>
    <w:rsid w:val="00AB5EC0"/>
    <w:rsid w:val="00AB70A7"/>
    <w:rsid w:val="00AC2048"/>
    <w:rsid w:val="00AD07E6"/>
    <w:rsid w:val="00AD0933"/>
    <w:rsid w:val="00AD1463"/>
    <w:rsid w:val="00AE0F40"/>
    <w:rsid w:val="00AE1768"/>
    <w:rsid w:val="00AE1FAC"/>
    <w:rsid w:val="00AE2C72"/>
    <w:rsid w:val="00AF3E34"/>
    <w:rsid w:val="00AF4DD0"/>
    <w:rsid w:val="00AF5DE7"/>
    <w:rsid w:val="00AF7DE3"/>
    <w:rsid w:val="00B05998"/>
    <w:rsid w:val="00B25E54"/>
    <w:rsid w:val="00B26333"/>
    <w:rsid w:val="00B32CD9"/>
    <w:rsid w:val="00B37E8A"/>
    <w:rsid w:val="00B5595A"/>
    <w:rsid w:val="00B62F13"/>
    <w:rsid w:val="00B6421B"/>
    <w:rsid w:val="00B64B52"/>
    <w:rsid w:val="00B70B26"/>
    <w:rsid w:val="00B71369"/>
    <w:rsid w:val="00B7334D"/>
    <w:rsid w:val="00B73C50"/>
    <w:rsid w:val="00B75BD3"/>
    <w:rsid w:val="00B8028F"/>
    <w:rsid w:val="00B80A37"/>
    <w:rsid w:val="00B81205"/>
    <w:rsid w:val="00B81963"/>
    <w:rsid w:val="00B838F5"/>
    <w:rsid w:val="00B8742B"/>
    <w:rsid w:val="00BA1A76"/>
    <w:rsid w:val="00BA241B"/>
    <w:rsid w:val="00BA4135"/>
    <w:rsid w:val="00BA73A3"/>
    <w:rsid w:val="00BB413F"/>
    <w:rsid w:val="00BB444C"/>
    <w:rsid w:val="00BC0BA0"/>
    <w:rsid w:val="00BC1BD9"/>
    <w:rsid w:val="00BC3A1F"/>
    <w:rsid w:val="00BC6E36"/>
    <w:rsid w:val="00BC783F"/>
    <w:rsid w:val="00BD1311"/>
    <w:rsid w:val="00BD1416"/>
    <w:rsid w:val="00BD1A35"/>
    <w:rsid w:val="00BD64D8"/>
    <w:rsid w:val="00BD6845"/>
    <w:rsid w:val="00BD7079"/>
    <w:rsid w:val="00BE153B"/>
    <w:rsid w:val="00BE2C3E"/>
    <w:rsid w:val="00BE2F1A"/>
    <w:rsid w:val="00BE39FC"/>
    <w:rsid w:val="00BE4DD6"/>
    <w:rsid w:val="00BE5F08"/>
    <w:rsid w:val="00BE61FC"/>
    <w:rsid w:val="00BF24BB"/>
    <w:rsid w:val="00BF579F"/>
    <w:rsid w:val="00BF76BD"/>
    <w:rsid w:val="00C01001"/>
    <w:rsid w:val="00C021C8"/>
    <w:rsid w:val="00C04AAB"/>
    <w:rsid w:val="00C04D0B"/>
    <w:rsid w:val="00C06C3A"/>
    <w:rsid w:val="00C07087"/>
    <w:rsid w:val="00C14177"/>
    <w:rsid w:val="00C17985"/>
    <w:rsid w:val="00C204D9"/>
    <w:rsid w:val="00C24491"/>
    <w:rsid w:val="00C245AF"/>
    <w:rsid w:val="00C26389"/>
    <w:rsid w:val="00C327BC"/>
    <w:rsid w:val="00C34B3F"/>
    <w:rsid w:val="00C37457"/>
    <w:rsid w:val="00C40109"/>
    <w:rsid w:val="00C41249"/>
    <w:rsid w:val="00C45246"/>
    <w:rsid w:val="00C45790"/>
    <w:rsid w:val="00C560BD"/>
    <w:rsid w:val="00C563E3"/>
    <w:rsid w:val="00C5723C"/>
    <w:rsid w:val="00C60608"/>
    <w:rsid w:val="00C61161"/>
    <w:rsid w:val="00C63205"/>
    <w:rsid w:val="00C6551E"/>
    <w:rsid w:val="00C67530"/>
    <w:rsid w:val="00C71C98"/>
    <w:rsid w:val="00C77725"/>
    <w:rsid w:val="00C80A49"/>
    <w:rsid w:val="00C8192A"/>
    <w:rsid w:val="00C855DF"/>
    <w:rsid w:val="00C8581E"/>
    <w:rsid w:val="00C865B4"/>
    <w:rsid w:val="00C87072"/>
    <w:rsid w:val="00C90A38"/>
    <w:rsid w:val="00C939DF"/>
    <w:rsid w:val="00C974DD"/>
    <w:rsid w:val="00CA51DD"/>
    <w:rsid w:val="00CB1F87"/>
    <w:rsid w:val="00CB2799"/>
    <w:rsid w:val="00CB5C27"/>
    <w:rsid w:val="00CC2FDD"/>
    <w:rsid w:val="00CD394F"/>
    <w:rsid w:val="00CD6E56"/>
    <w:rsid w:val="00CE147D"/>
    <w:rsid w:val="00CE3582"/>
    <w:rsid w:val="00CE4FA1"/>
    <w:rsid w:val="00CE4FB5"/>
    <w:rsid w:val="00CE5B72"/>
    <w:rsid w:val="00CE5CD7"/>
    <w:rsid w:val="00CE714D"/>
    <w:rsid w:val="00CE76E2"/>
    <w:rsid w:val="00CF0C7D"/>
    <w:rsid w:val="00CF3D6D"/>
    <w:rsid w:val="00CF5419"/>
    <w:rsid w:val="00D00DA9"/>
    <w:rsid w:val="00D064AE"/>
    <w:rsid w:val="00D06B5E"/>
    <w:rsid w:val="00D11DB1"/>
    <w:rsid w:val="00D123C6"/>
    <w:rsid w:val="00D15275"/>
    <w:rsid w:val="00D275C4"/>
    <w:rsid w:val="00D31B32"/>
    <w:rsid w:val="00D32B4A"/>
    <w:rsid w:val="00D36C61"/>
    <w:rsid w:val="00D41F69"/>
    <w:rsid w:val="00D45306"/>
    <w:rsid w:val="00D4689D"/>
    <w:rsid w:val="00D505CA"/>
    <w:rsid w:val="00D5136B"/>
    <w:rsid w:val="00D513AF"/>
    <w:rsid w:val="00D5204F"/>
    <w:rsid w:val="00D562DB"/>
    <w:rsid w:val="00D5654A"/>
    <w:rsid w:val="00D572F0"/>
    <w:rsid w:val="00D6293D"/>
    <w:rsid w:val="00D62A78"/>
    <w:rsid w:val="00D63A44"/>
    <w:rsid w:val="00D659F5"/>
    <w:rsid w:val="00D70723"/>
    <w:rsid w:val="00D7571A"/>
    <w:rsid w:val="00D75E92"/>
    <w:rsid w:val="00D80D84"/>
    <w:rsid w:val="00D84874"/>
    <w:rsid w:val="00D85EE8"/>
    <w:rsid w:val="00D90E31"/>
    <w:rsid w:val="00D9167D"/>
    <w:rsid w:val="00D918F8"/>
    <w:rsid w:val="00D951A7"/>
    <w:rsid w:val="00D9708F"/>
    <w:rsid w:val="00DA0335"/>
    <w:rsid w:val="00DA5458"/>
    <w:rsid w:val="00DA687F"/>
    <w:rsid w:val="00DA7D26"/>
    <w:rsid w:val="00DC168E"/>
    <w:rsid w:val="00DC1B92"/>
    <w:rsid w:val="00DC1DEE"/>
    <w:rsid w:val="00DC3905"/>
    <w:rsid w:val="00DC3E0D"/>
    <w:rsid w:val="00DD2311"/>
    <w:rsid w:val="00DD4685"/>
    <w:rsid w:val="00DD555A"/>
    <w:rsid w:val="00DE0936"/>
    <w:rsid w:val="00DE1A8D"/>
    <w:rsid w:val="00DE4642"/>
    <w:rsid w:val="00DF079E"/>
    <w:rsid w:val="00DF6F05"/>
    <w:rsid w:val="00E00ABF"/>
    <w:rsid w:val="00E05E41"/>
    <w:rsid w:val="00E12344"/>
    <w:rsid w:val="00E15D49"/>
    <w:rsid w:val="00E25D0F"/>
    <w:rsid w:val="00E31C2D"/>
    <w:rsid w:val="00E322FF"/>
    <w:rsid w:val="00E37F2C"/>
    <w:rsid w:val="00E43A76"/>
    <w:rsid w:val="00E4795B"/>
    <w:rsid w:val="00E502CC"/>
    <w:rsid w:val="00E5255B"/>
    <w:rsid w:val="00E52E7A"/>
    <w:rsid w:val="00E54384"/>
    <w:rsid w:val="00E54CA8"/>
    <w:rsid w:val="00E55283"/>
    <w:rsid w:val="00E55C9E"/>
    <w:rsid w:val="00E63F8E"/>
    <w:rsid w:val="00E71018"/>
    <w:rsid w:val="00E75028"/>
    <w:rsid w:val="00E7657E"/>
    <w:rsid w:val="00E773FE"/>
    <w:rsid w:val="00E86D6F"/>
    <w:rsid w:val="00E902E1"/>
    <w:rsid w:val="00EA2EFC"/>
    <w:rsid w:val="00EA3052"/>
    <w:rsid w:val="00EA6B3B"/>
    <w:rsid w:val="00EA6FF9"/>
    <w:rsid w:val="00EA748D"/>
    <w:rsid w:val="00EB1A3A"/>
    <w:rsid w:val="00EB443E"/>
    <w:rsid w:val="00EB597F"/>
    <w:rsid w:val="00EB7C15"/>
    <w:rsid w:val="00EC2B48"/>
    <w:rsid w:val="00EC2E27"/>
    <w:rsid w:val="00EC4910"/>
    <w:rsid w:val="00EC4AD3"/>
    <w:rsid w:val="00ED1E46"/>
    <w:rsid w:val="00ED3989"/>
    <w:rsid w:val="00ED54A4"/>
    <w:rsid w:val="00ED641D"/>
    <w:rsid w:val="00ED70C3"/>
    <w:rsid w:val="00EE3EDD"/>
    <w:rsid w:val="00EE708E"/>
    <w:rsid w:val="00EF17C6"/>
    <w:rsid w:val="00F02B5D"/>
    <w:rsid w:val="00F06246"/>
    <w:rsid w:val="00F0682A"/>
    <w:rsid w:val="00F0797A"/>
    <w:rsid w:val="00F11093"/>
    <w:rsid w:val="00F11576"/>
    <w:rsid w:val="00F17918"/>
    <w:rsid w:val="00F223ED"/>
    <w:rsid w:val="00F262CB"/>
    <w:rsid w:val="00F3589E"/>
    <w:rsid w:val="00F35F5E"/>
    <w:rsid w:val="00F37FC6"/>
    <w:rsid w:val="00F414E6"/>
    <w:rsid w:val="00F4287E"/>
    <w:rsid w:val="00F44A81"/>
    <w:rsid w:val="00F46029"/>
    <w:rsid w:val="00F46405"/>
    <w:rsid w:val="00F51399"/>
    <w:rsid w:val="00F528D0"/>
    <w:rsid w:val="00F52EA3"/>
    <w:rsid w:val="00F556B3"/>
    <w:rsid w:val="00F56C31"/>
    <w:rsid w:val="00F578F6"/>
    <w:rsid w:val="00F604AB"/>
    <w:rsid w:val="00F615BB"/>
    <w:rsid w:val="00F6276E"/>
    <w:rsid w:val="00F636E2"/>
    <w:rsid w:val="00F66C01"/>
    <w:rsid w:val="00F70C94"/>
    <w:rsid w:val="00F72A21"/>
    <w:rsid w:val="00F75475"/>
    <w:rsid w:val="00F77C96"/>
    <w:rsid w:val="00F843C2"/>
    <w:rsid w:val="00F85551"/>
    <w:rsid w:val="00F90A20"/>
    <w:rsid w:val="00F91D1A"/>
    <w:rsid w:val="00FA05ED"/>
    <w:rsid w:val="00FA19CC"/>
    <w:rsid w:val="00FA47DF"/>
    <w:rsid w:val="00FA50AA"/>
    <w:rsid w:val="00FA6B6C"/>
    <w:rsid w:val="00FB00DB"/>
    <w:rsid w:val="00FC7B57"/>
    <w:rsid w:val="00FD6B97"/>
    <w:rsid w:val="00FE3797"/>
    <w:rsid w:val="00FE3B79"/>
    <w:rsid w:val="00FE5451"/>
    <w:rsid w:val="00FE743D"/>
    <w:rsid w:val="00FF4AE0"/>
    <w:rsid w:val="00FF4E87"/>
    <w:rsid w:val="00FF58BF"/>
    <w:rsid w:val="00FF61D4"/>
    <w:rsid w:val="00FF6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25D82"/>
  <w15:docId w15:val="{83DBACB3-E298-49CA-8D80-29F643CF2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0B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53EAF"/>
    <w:rPr>
      <w:color w:val="0000FF"/>
      <w:u w:val="single"/>
    </w:rPr>
  </w:style>
  <w:style w:type="paragraph" w:styleId="ListParagraph">
    <w:name w:val="List Paragraph"/>
    <w:basedOn w:val="Normal"/>
    <w:uiPriority w:val="34"/>
    <w:qFormat/>
    <w:rsid w:val="008B3E00"/>
    <w:pPr>
      <w:ind w:left="720"/>
      <w:contextualSpacing/>
    </w:pPr>
  </w:style>
  <w:style w:type="paragraph" w:styleId="BalloonText">
    <w:name w:val="Balloon Text"/>
    <w:basedOn w:val="Normal"/>
    <w:link w:val="BalloonTextChar"/>
    <w:uiPriority w:val="99"/>
    <w:semiHidden/>
    <w:unhideWhenUsed/>
    <w:rsid w:val="0004615F"/>
    <w:rPr>
      <w:rFonts w:ascii="Tahoma" w:hAnsi="Tahoma" w:cs="Tahoma"/>
      <w:sz w:val="16"/>
      <w:szCs w:val="16"/>
    </w:rPr>
  </w:style>
  <w:style w:type="character" w:customStyle="1" w:styleId="BalloonTextChar">
    <w:name w:val="Balloon Text Char"/>
    <w:basedOn w:val="DefaultParagraphFont"/>
    <w:link w:val="BalloonText"/>
    <w:uiPriority w:val="99"/>
    <w:semiHidden/>
    <w:rsid w:val="0004615F"/>
    <w:rPr>
      <w:rFonts w:ascii="Tahoma" w:eastAsia="Times New Roman" w:hAnsi="Tahoma" w:cs="Tahoma"/>
      <w:sz w:val="16"/>
      <w:szCs w:val="16"/>
    </w:rPr>
  </w:style>
  <w:style w:type="paragraph" w:styleId="Header">
    <w:name w:val="header"/>
    <w:basedOn w:val="Normal"/>
    <w:link w:val="HeaderChar"/>
    <w:uiPriority w:val="99"/>
    <w:unhideWhenUsed/>
    <w:rsid w:val="0099008D"/>
    <w:pPr>
      <w:tabs>
        <w:tab w:val="center" w:pos="4680"/>
        <w:tab w:val="right" w:pos="9360"/>
      </w:tabs>
    </w:pPr>
  </w:style>
  <w:style w:type="character" w:customStyle="1" w:styleId="HeaderChar">
    <w:name w:val="Header Char"/>
    <w:basedOn w:val="DefaultParagraphFont"/>
    <w:link w:val="Header"/>
    <w:uiPriority w:val="99"/>
    <w:rsid w:val="0099008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9008D"/>
    <w:pPr>
      <w:tabs>
        <w:tab w:val="center" w:pos="4680"/>
        <w:tab w:val="right" w:pos="9360"/>
      </w:tabs>
    </w:pPr>
  </w:style>
  <w:style w:type="character" w:customStyle="1" w:styleId="FooterChar">
    <w:name w:val="Footer Char"/>
    <w:basedOn w:val="DefaultParagraphFont"/>
    <w:link w:val="Footer"/>
    <w:uiPriority w:val="99"/>
    <w:rsid w:val="0099008D"/>
    <w:rPr>
      <w:rFonts w:ascii="Times New Roman" w:eastAsia="Times New Roman" w:hAnsi="Times New Roman" w:cs="Times New Roman"/>
      <w:sz w:val="24"/>
      <w:szCs w:val="24"/>
    </w:rPr>
  </w:style>
  <w:style w:type="table" w:styleId="TableGrid">
    <w:name w:val="Table Grid"/>
    <w:basedOn w:val="TableNormal"/>
    <w:uiPriority w:val="59"/>
    <w:rsid w:val="009E7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
    <w:rsid w:val="00182BD0"/>
    <w:rPr>
      <w:rFonts w:ascii="Times New Roman" w:eastAsia="Times New Roman" w:hAnsi="Times New Roman"/>
      <w:color w:val="000000"/>
      <w:spacing w:val="0"/>
      <w:position w:val="0"/>
      <w:sz w:val="25"/>
      <w:szCs w:val="25"/>
      <w:u w:val="none"/>
      <w:shd w:val="clear" w:color="auto" w:fill="FFFFF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18720">
      <w:bodyDiv w:val="1"/>
      <w:marLeft w:val="0"/>
      <w:marRight w:val="0"/>
      <w:marTop w:val="0"/>
      <w:marBottom w:val="0"/>
      <w:divBdr>
        <w:top w:val="none" w:sz="0" w:space="0" w:color="auto"/>
        <w:left w:val="none" w:sz="0" w:space="0" w:color="auto"/>
        <w:bottom w:val="none" w:sz="0" w:space="0" w:color="auto"/>
        <w:right w:val="none" w:sz="0" w:space="0" w:color="auto"/>
      </w:divBdr>
    </w:div>
    <w:div w:id="179424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5</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dungcs_pc</dc:creator>
  <cp:lastModifiedBy>Hien_PC</cp:lastModifiedBy>
  <cp:revision>6</cp:revision>
  <cp:lastPrinted>2023-06-26T01:34:00Z</cp:lastPrinted>
  <dcterms:created xsi:type="dcterms:W3CDTF">2024-11-12T01:26:00Z</dcterms:created>
  <dcterms:modified xsi:type="dcterms:W3CDTF">2025-03-11T01:11:00Z</dcterms:modified>
</cp:coreProperties>
</file>